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CA1" w:rsidRPr="00EC6CA1" w:rsidRDefault="009004F8" w:rsidP="003B1492">
      <w:pPr>
        <w:pStyle w:val="StandardWeb"/>
        <w:rPr>
          <w:rFonts w:ascii="Arial" w:hAnsi="Arial" w:cs="Arial"/>
          <w:b/>
          <w:sz w:val="20"/>
          <w:szCs w:val="20"/>
        </w:rPr>
      </w:pPr>
      <w:r w:rsidRPr="009004F8">
        <w:rPr>
          <w:rFonts w:ascii="Arial" w:hAnsi="Arial" w:cs="Arial"/>
          <w:b/>
        </w:rPr>
        <w:t xml:space="preserve">Kostengünstiges </w:t>
      </w:r>
      <w:r w:rsidR="00E7648A">
        <w:rPr>
          <w:rFonts w:ascii="Arial" w:hAnsi="Arial" w:cs="Arial"/>
          <w:b/>
        </w:rPr>
        <w:t>Passivhaus</w:t>
      </w:r>
      <w:r w:rsidRPr="009004F8">
        <w:rPr>
          <w:rFonts w:ascii="Arial" w:hAnsi="Arial" w:cs="Arial"/>
          <w:b/>
        </w:rPr>
        <w:t xml:space="preserve"> für Studenten in Rekordzeit</w:t>
      </w:r>
    </w:p>
    <w:p w:rsidR="005D4A51" w:rsidRPr="001259E3" w:rsidRDefault="005D4A51" w:rsidP="003B1492">
      <w:pPr>
        <w:pStyle w:val="StandardWeb"/>
        <w:rPr>
          <w:rFonts w:ascii="Arial" w:hAnsi="Arial" w:cs="Arial"/>
          <w:i/>
          <w:sz w:val="10"/>
          <w:szCs w:val="10"/>
        </w:rPr>
      </w:pPr>
    </w:p>
    <w:p w:rsidR="00E7648A" w:rsidRPr="005D4A51" w:rsidRDefault="009004F8" w:rsidP="003B1492">
      <w:pPr>
        <w:pStyle w:val="StandardWeb"/>
        <w:rPr>
          <w:rFonts w:ascii="Arial" w:hAnsi="Arial" w:cs="Arial"/>
          <w:i/>
          <w:sz w:val="20"/>
          <w:szCs w:val="20"/>
        </w:rPr>
      </w:pPr>
      <w:r w:rsidRPr="005D4A51">
        <w:rPr>
          <w:rFonts w:ascii="Arial" w:hAnsi="Arial" w:cs="Arial"/>
          <w:i/>
          <w:sz w:val="20"/>
          <w:szCs w:val="20"/>
        </w:rPr>
        <w:t xml:space="preserve">In </w:t>
      </w:r>
      <w:r w:rsidR="003403A7">
        <w:rPr>
          <w:rFonts w:ascii="Arial" w:hAnsi="Arial" w:cs="Arial"/>
          <w:i/>
          <w:sz w:val="20"/>
          <w:szCs w:val="20"/>
        </w:rPr>
        <w:t>w</w:t>
      </w:r>
      <w:r w:rsidRPr="005D4A51">
        <w:rPr>
          <w:rFonts w:ascii="Arial" w:hAnsi="Arial" w:cs="Arial"/>
          <w:i/>
          <w:sz w:val="20"/>
          <w:szCs w:val="20"/>
        </w:rPr>
        <w:t xml:space="preserve">eltrekordverdächtig kurzer Bauzeit von nur </w:t>
      </w:r>
      <w:r w:rsidR="005F6D80">
        <w:rPr>
          <w:rFonts w:ascii="Arial" w:hAnsi="Arial" w:cs="Arial"/>
          <w:i/>
          <w:sz w:val="20"/>
          <w:szCs w:val="20"/>
        </w:rPr>
        <w:t>einer</w:t>
      </w:r>
      <w:r w:rsidRPr="005D4A51">
        <w:rPr>
          <w:rFonts w:ascii="Arial" w:hAnsi="Arial" w:cs="Arial"/>
          <w:i/>
          <w:sz w:val="20"/>
          <w:szCs w:val="20"/>
        </w:rPr>
        <w:t xml:space="preserve"> Woche </w:t>
      </w:r>
      <w:r w:rsidR="00A9209F">
        <w:rPr>
          <w:rFonts w:ascii="Arial" w:hAnsi="Arial" w:cs="Arial"/>
          <w:i/>
          <w:sz w:val="20"/>
          <w:szCs w:val="20"/>
        </w:rPr>
        <w:t>w</w:t>
      </w:r>
      <w:r w:rsidR="00501B42">
        <w:rPr>
          <w:rFonts w:ascii="Arial" w:hAnsi="Arial" w:cs="Arial"/>
          <w:i/>
          <w:sz w:val="20"/>
          <w:szCs w:val="20"/>
        </w:rPr>
        <w:t>u</w:t>
      </w:r>
      <w:r w:rsidR="00A9209F">
        <w:rPr>
          <w:rFonts w:ascii="Arial" w:hAnsi="Arial" w:cs="Arial"/>
          <w:i/>
          <w:sz w:val="20"/>
          <w:szCs w:val="20"/>
        </w:rPr>
        <w:t>rd</w:t>
      </w:r>
      <w:r w:rsidR="00501B42">
        <w:rPr>
          <w:rFonts w:ascii="Arial" w:hAnsi="Arial" w:cs="Arial"/>
          <w:i/>
          <w:sz w:val="20"/>
          <w:szCs w:val="20"/>
        </w:rPr>
        <w:t>e</w:t>
      </w:r>
      <w:r w:rsidRPr="005D4A51">
        <w:rPr>
          <w:rFonts w:ascii="Arial" w:hAnsi="Arial" w:cs="Arial"/>
          <w:i/>
          <w:sz w:val="20"/>
          <w:szCs w:val="20"/>
        </w:rPr>
        <w:t xml:space="preserve"> das Studentenheim „PopUp – GreenFlexStudios“ für 40 Studenten i</w:t>
      </w:r>
      <w:r w:rsidR="00A9209F">
        <w:rPr>
          <w:rFonts w:ascii="Arial" w:hAnsi="Arial" w:cs="Arial"/>
          <w:i/>
          <w:sz w:val="20"/>
          <w:szCs w:val="20"/>
        </w:rPr>
        <w:t>n der Seestadt Aspern errichtet</w:t>
      </w:r>
      <w:r w:rsidRPr="005D4A51">
        <w:rPr>
          <w:rFonts w:ascii="Arial" w:hAnsi="Arial" w:cs="Arial"/>
          <w:i/>
          <w:sz w:val="20"/>
          <w:szCs w:val="20"/>
        </w:rPr>
        <w:t xml:space="preserve">. Es </w:t>
      </w:r>
      <w:r w:rsidR="00E7648A" w:rsidRPr="005D4A51">
        <w:rPr>
          <w:rFonts w:ascii="Arial" w:hAnsi="Arial" w:cs="Arial"/>
          <w:i/>
          <w:sz w:val="20"/>
          <w:szCs w:val="20"/>
        </w:rPr>
        <w:t>beweist</w:t>
      </w:r>
      <w:r w:rsidRPr="005D4A51">
        <w:rPr>
          <w:rFonts w:ascii="Arial" w:hAnsi="Arial" w:cs="Arial"/>
          <w:i/>
          <w:sz w:val="20"/>
          <w:szCs w:val="20"/>
        </w:rPr>
        <w:t xml:space="preserve"> </w:t>
      </w:r>
      <w:r w:rsidR="00E7648A" w:rsidRPr="005D4A51">
        <w:rPr>
          <w:rFonts w:ascii="Arial" w:hAnsi="Arial" w:cs="Arial"/>
          <w:i/>
          <w:sz w:val="20"/>
          <w:szCs w:val="20"/>
        </w:rPr>
        <w:t xml:space="preserve">wie </w:t>
      </w:r>
      <w:r w:rsidR="000867DB">
        <w:rPr>
          <w:rFonts w:ascii="Arial" w:hAnsi="Arial" w:cs="Arial"/>
          <w:i/>
          <w:sz w:val="20"/>
          <w:szCs w:val="20"/>
        </w:rPr>
        <w:t xml:space="preserve">schnell und </w:t>
      </w:r>
      <w:r w:rsidR="00E7648A" w:rsidRPr="005D4A51">
        <w:rPr>
          <w:rFonts w:ascii="Arial" w:hAnsi="Arial" w:cs="Arial"/>
          <w:i/>
          <w:sz w:val="20"/>
          <w:szCs w:val="20"/>
        </w:rPr>
        <w:t xml:space="preserve">kostengünstig </w:t>
      </w:r>
      <w:r w:rsidR="00697021">
        <w:rPr>
          <w:rFonts w:ascii="Arial" w:hAnsi="Arial" w:cs="Arial"/>
          <w:i/>
          <w:sz w:val="20"/>
          <w:szCs w:val="20"/>
        </w:rPr>
        <w:t>der</w:t>
      </w:r>
      <w:r w:rsidR="00E7648A" w:rsidRPr="005D4A51">
        <w:rPr>
          <w:rFonts w:ascii="Arial" w:hAnsi="Arial" w:cs="Arial"/>
          <w:i/>
          <w:sz w:val="20"/>
          <w:szCs w:val="20"/>
        </w:rPr>
        <w:t xml:space="preserve"> ho</w:t>
      </w:r>
      <w:r w:rsidR="00B23B9C">
        <w:rPr>
          <w:rFonts w:ascii="Arial" w:hAnsi="Arial" w:cs="Arial"/>
          <w:i/>
          <w:sz w:val="20"/>
          <w:szCs w:val="20"/>
        </w:rPr>
        <w:t>c</w:t>
      </w:r>
      <w:r w:rsidR="00E7648A" w:rsidRPr="005D4A51">
        <w:rPr>
          <w:rFonts w:ascii="Arial" w:hAnsi="Arial" w:cs="Arial"/>
          <w:i/>
          <w:sz w:val="20"/>
          <w:szCs w:val="20"/>
        </w:rPr>
        <w:t>h energ</w:t>
      </w:r>
      <w:r w:rsidR="00B23B9C">
        <w:rPr>
          <w:rFonts w:ascii="Arial" w:hAnsi="Arial" w:cs="Arial"/>
          <w:i/>
          <w:sz w:val="20"/>
          <w:szCs w:val="20"/>
        </w:rPr>
        <w:t>ieeffiziente</w:t>
      </w:r>
      <w:r w:rsidR="00E7648A" w:rsidRPr="005D4A51">
        <w:rPr>
          <w:rFonts w:ascii="Arial" w:hAnsi="Arial" w:cs="Arial"/>
          <w:i/>
          <w:sz w:val="20"/>
          <w:szCs w:val="20"/>
        </w:rPr>
        <w:t xml:space="preserve"> Passivhaus-Standard gebaut werden kann. Zudem </w:t>
      </w:r>
      <w:r w:rsidR="00634F8F">
        <w:rPr>
          <w:rFonts w:ascii="Arial" w:hAnsi="Arial" w:cs="Arial"/>
          <w:i/>
          <w:sz w:val="20"/>
          <w:szCs w:val="20"/>
        </w:rPr>
        <w:t>wird</w:t>
      </w:r>
      <w:r w:rsidR="00E7648A" w:rsidRPr="005D4A51">
        <w:rPr>
          <w:rFonts w:ascii="Arial" w:hAnsi="Arial" w:cs="Arial"/>
          <w:i/>
          <w:sz w:val="20"/>
          <w:szCs w:val="20"/>
        </w:rPr>
        <w:t xml:space="preserve"> mit diesem </w:t>
      </w:r>
      <w:r w:rsidR="008779B3">
        <w:rPr>
          <w:rFonts w:ascii="Arial" w:hAnsi="Arial" w:cs="Arial"/>
          <w:i/>
          <w:sz w:val="20"/>
          <w:szCs w:val="20"/>
        </w:rPr>
        <w:t xml:space="preserve">flexiblen </w:t>
      </w:r>
      <w:r w:rsidR="00E7648A" w:rsidRPr="005D4A51">
        <w:rPr>
          <w:rFonts w:ascii="Arial" w:hAnsi="Arial" w:cs="Arial"/>
          <w:i/>
          <w:sz w:val="20"/>
          <w:szCs w:val="20"/>
        </w:rPr>
        <w:t xml:space="preserve">Pionierprojekt ein Gutteil der </w:t>
      </w:r>
      <w:r w:rsidR="00634F8F">
        <w:rPr>
          <w:rFonts w:ascii="Arial" w:hAnsi="Arial" w:cs="Arial"/>
          <w:i/>
          <w:sz w:val="20"/>
          <w:szCs w:val="20"/>
        </w:rPr>
        <w:t xml:space="preserve">teuren </w:t>
      </w:r>
      <w:r w:rsidR="00E7648A" w:rsidRPr="005D4A51">
        <w:rPr>
          <w:rFonts w:ascii="Arial" w:hAnsi="Arial" w:cs="Arial"/>
          <w:i/>
          <w:sz w:val="20"/>
          <w:szCs w:val="20"/>
        </w:rPr>
        <w:t>Grundstückskosten e</w:t>
      </w:r>
      <w:r w:rsidR="00634F8F">
        <w:rPr>
          <w:rFonts w:ascii="Arial" w:hAnsi="Arial" w:cs="Arial"/>
          <w:i/>
          <w:sz w:val="20"/>
          <w:szCs w:val="20"/>
        </w:rPr>
        <w:t>inge</w:t>
      </w:r>
      <w:r w:rsidR="00E7648A" w:rsidRPr="005D4A51">
        <w:rPr>
          <w:rFonts w:ascii="Arial" w:hAnsi="Arial" w:cs="Arial"/>
          <w:i/>
          <w:sz w:val="20"/>
          <w:szCs w:val="20"/>
        </w:rPr>
        <w:t>spar</w:t>
      </w:r>
      <w:r w:rsidR="00634F8F">
        <w:rPr>
          <w:rFonts w:ascii="Arial" w:hAnsi="Arial" w:cs="Arial"/>
          <w:i/>
          <w:sz w:val="20"/>
          <w:szCs w:val="20"/>
        </w:rPr>
        <w:t>t</w:t>
      </w:r>
      <w:r w:rsidR="00E7648A" w:rsidRPr="005D4A51">
        <w:rPr>
          <w:rFonts w:ascii="Arial" w:hAnsi="Arial" w:cs="Arial"/>
          <w:i/>
          <w:sz w:val="20"/>
          <w:szCs w:val="20"/>
        </w:rPr>
        <w:t>.</w:t>
      </w:r>
      <w:r w:rsidR="0022441E" w:rsidRPr="0022441E">
        <w:t xml:space="preserve"> </w:t>
      </w:r>
      <w:r w:rsidR="0022441E" w:rsidRPr="0022441E">
        <w:rPr>
          <w:rFonts w:ascii="Arial" w:hAnsi="Arial" w:cs="Arial"/>
          <w:i/>
          <w:sz w:val="20"/>
          <w:szCs w:val="20"/>
        </w:rPr>
        <w:t xml:space="preserve">Temporäres Wohnen trifft </w:t>
      </w:r>
      <w:r w:rsidR="0022441E">
        <w:rPr>
          <w:rFonts w:ascii="Arial" w:hAnsi="Arial" w:cs="Arial"/>
          <w:i/>
          <w:sz w:val="20"/>
          <w:szCs w:val="20"/>
        </w:rPr>
        <w:t xml:space="preserve">eben </w:t>
      </w:r>
      <w:r w:rsidR="0022441E" w:rsidRPr="0022441E">
        <w:rPr>
          <w:rFonts w:ascii="Arial" w:hAnsi="Arial" w:cs="Arial"/>
          <w:i/>
          <w:sz w:val="20"/>
          <w:szCs w:val="20"/>
        </w:rPr>
        <w:t xml:space="preserve">den Zahn der Zeit: es ist preiswert, ökologisch </w:t>
      </w:r>
      <w:r w:rsidR="0022441E">
        <w:rPr>
          <w:rFonts w:ascii="Arial" w:hAnsi="Arial" w:cs="Arial"/>
          <w:i/>
          <w:sz w:val="20"/>
          <w:szCs w:val="20"/>
        </w:rPr>
        <w:t xml:space="preserve">in </w:t>
      </w:r>
      <w:r w:rsidR="0022441E" w:rsidRPr="0022441E">
        <w:rPr>
          <w:rFonts w:ascii="Arial" w:hAnsi="Arial" w:cs="Arial"/>
          <w:i/>
          <w:sz w:val="20"/>
          <w:szCs w:val="20"/>
        </w:rPr>
        <w:t>Passivhaus</w:t>
      </w:r>
      <w:r w:rsidR="0022441E">
        <w:rPr>
          <w:rFonts w:ascii="Arial" w:hAnsi="Arial" w:cs="Arial"/>
          <w:i/>
          <w:sz w:val="20"/>
          <w:szCs w:val="20"/>
        </w:rPr>
        <w:t>-Standard</w:t>
      </w:r>
      <w:r w:rsidR="0022441E" w:rsidRPr="0022441E">
        <w:rPr>
          <w:rFonts w:ascii="Arial" w:hAnsi="Arial" w:cs="Arial"/>
          <w:i/>
          <w:sz w:val="20"/>
          <w:szCs w:val="20"/>
        </w:rPr>
        <w:t>, individuell, chic und kann flexibel ab- und wieder aufgebaut werden. Schließlich steckt das Leben voller Überraschungen...</w:t>
      </w:r>
      <w:r w:rsidR="00E7648A" w:rsidRPr="005D4A51">
        <w:rPr>
          <w:rFonts w:ascii="Arial" w:hAnsi="Arial" w:cs="Arial"/>
          <w:i/>
          <w:sz w:val="20"/>
          <w:szCs w:val="20"/>
        </w:rPr>
        <w:t xml:space="preserve"> </w:t>
      </w:r>
    </w:p>
    <w:p w:rsidR="005D4A51" w:rsidRDefault="003B1492" w:rsidP="003B1492">
      <w:pPr>
        <w:pStyle w:val="StandardWeb"/>
        <w:rPr>
          <w:rFonts w:ascii="Arial" w:hAnsi="Arial" w:cs="Arial"/>
          <w:sz w:val="20"/>
          <w:szCs w:val="20"/>
        </w:rPr>
      </w:pPr>
      <w:r w:rsidRPr="0064492C">
        <w:rPr>
          <w:rFonts w:ascii="Arial" w:hAnsi="Arial" w:cs="Arial"/>
          <w:sz w:val="20"/>
          <w:szCs w:val="20"/>
        </w:rPr>
        <w:t xml:space="preserve">Wien ist eine der beliebtesten Studentenstädte weltweit und im Bereich „Housing“ für Studierende ein Vorbild: qualitativ hochwertig, ökologisch und kostengünstig. Die Nachfrage </w:t>
      </w:r>
      <w:r w:rsidR="00A9209F" w:rsidRPr="0064492C">
        <w:rPr>
          <w:rFonts w:ascii="Arial" w:hAnsi="Arial" w:cs="Arial"/>
          <w:sz w:val="20"/>
          <w:szCs w:val="20"/>
        </w:rPr>
        <w:t xml:space="preserve">bei Wohnungen, wie auch </w:t>
      </w:r>
      <w:r w:rsidRPr="0064492C">
        <w:rPr>
          <w:rFonts w:ascii="Arial" w:hAnsi="Arial" w:cs="Arial"/>
          <w:sz w:val="20"/>
          <w:szCs w:val="20"/>
        </w:rPr>
        <w:t xml:space="preserve">Studentenheimplätzen, </w:t>
      </w:r>
      <w:r w:rsidR="00D65177" w:rsidRPr="0064492C">
        <w:rPr>
          <w:rFonts w:ascii="Arial" w:hAnsi="Arial" w:cs="Arial"/>
          <w:sz w:val="20"/>
          <w:szCs w:val="20"/>
        </w:rPr>
        <w:t xml:space="preserve">ist in vielen anderen Städten </w:t>
      </w:r>
      <w:r w:rsidRPr="0064492C">
        <w:rPr>
          <w:rFonts w:ascii="Arial" w:hAnsi="Arial" w:cs="Arial"/>
          <w:sz w:val="20"/>
          <w:szCs w:val="20"/>
        </w:rPr>
        <w:t>sehr groß</w:t>
      </w:r>
      <w:r w:rsidR="00D65177" w:rsidRPr="0064492C">
        <w:rPr>
          <w:rFonts w:ascii="Arial" w:hAnsi="Arial" w:cs="Arial"/>
          <w:sz w:val="20"/>
          <w:szCs w:val="20"/>
        </w:rPr>
        <w:t>, erschwingliche Grundstücke für den Bau von Wohnungen werden aber immer knapper.</w:t>
      </w:r>
      <w:r w:rsidRPr="0064492C">
        <w:rPr>
          <w:rFonts w:ascii="Arial" w:hAnsi="Arial" w:cs="Arial"/>
          <w:sz w:val="20"/>
          <w:szCs w:val="20"/>
        </w:rPr>
        <w:t xml:space="preserve"> </w:t>
      </w:r>
      <w:r w:rsidR="00D65177" w:rsidRPr="0064492C">
        <w:rPr>
          <w:rFonts w:ascii="Arial" w:hAnsi="Arial" w:cs="Arial"/>
          <w:sz w:val="20"/>
          <w:szCs w:val="20"/>
        </w:rPr>
        <w:t>Aus diesem Umstand</w:t>
      </w:r>
      <w:r w:rsidRPr="0064492C">
        <w:rPr>
          <w:rFonts w:ascii="Arial" w:hAnsi="Arial" w:cs="Arial"/>
          <w:sz w:val="20"/>
          <w:szCs w:val="20"/>
        </w:rPr>
        <w:t xml:space="preserve"> </w:t>
      </w:r>
      <w:r w:rsidR="00D65177" w:rsidRPr="0064492C">
        <w:rPr>
          <w:rFonts w:ascii="Arial" w:hAnsi="Arial" w:cs="Arial"/>
          <w:sz w:val="20"/>
          <w:szCs w:val="20"/>
        </w:rPr>
        <w:t xml:space="preserve">hatte </w:t>
      </w:r>
      <w:bookmarkStart w:id="0" w:name="christoph-chorherr"/>
      <w:r w:rsidR="00303F69" w:rsidRPr="0064492C">
        <w:rPr>
          <w:rFonts w:ascii="Arial" w:hAnsi="Arial" w:cs="Arial"/>
          <w:sz w:val="20"/>
          <w:szCs w:val="20"/>
        </w:rPr>
        <w:t>Christoph Chorherr</w:t>
      </w:r>
      <w:bookmarkEnd w:id="0"/>
      <w:r w:rsidR="00303F69">
        <w:rPr>
          <w:rFonts w:ascii="Arial" w:hAnsi="Arial" w:cs="Arial"/>
          <w:sz w:val="20"/>
          <w:szCs w:val="20"/>
        </w:rPr>
        <w:t>,</w:t>
      </w:r>
      <w:r w:rsidR="00D65177" w:rsidRPr="0064492C">
        <w:rPr>
          <w:rFonts w:ascii="Arial" w:hAnsi="Arial" w:cs="Arial"/>
          <w:sz w:val="20"/>
          <w:szCs w:val="20"/>
        </w:rPr>
        <w:t xml:space="preserve"> Planungssprecher de</w:t>
      </w:r>
      <w:r w:rsidR="00303F69">
        <w:rPr>
          <w:rFonts w:ascii="Arial" w:hAnsi="Arial" w:cs="Arial"/>
          <w:sz w:val="20"/>
          <w:szCs w:val="20"/>
        </w:rPr>
        <w:t>r</w:t>
      </w:r>
      <w:r w:rsidR="00D65177" w:rsidRPr="0064492C">
        <w:rPr>
          <w:rFonts w:ascii="Arial" w:hAnsi="Arial" w:cs="Arial"/>
          <w:sz w:val="20"/>
          <w:szCs w:val="20"/>
        </w:rPr>
        <w:t xml:space="preserve"> Grünen Wien die Idee</w:t>
      </w:r>
      <w:r w:rsidRPr="0064492C">
        <w:rPr>
          <w:rFonts w:ascii="Arial" w:hAnsi="Arial" w:cs="Arial"/>
          <w:sz w:val="20"/>
          <w:szCs w:val="20"/>
        </w:rPr>
        <w:t xml:space="preserve">, auf derzeit </w:t>
      </w:r>
      <w:r w:rsidR="00DE0C44">
        <w:rPr>
          <w:rFonts w:ascii="Arial" w:hAnsi="Arial" w:cs="Arial"/>
          <w:sz w:val="20"/>
          <w:szCs w:val="20"/>
        </w:rPr>
        <w:t xml:space="preserve">noch </w:t>
      </w:r>
      <w:r w:rsidRPr="0064492C">
        <w:rPr>
          <w:rFonts w:ascii="Arial" w:hAnsi="Arial" w:cs="Arial"/>
          <w:sz w:val="20"/>
          <w:szCs w:val="20"/>
        </w:rPr>
        <w:t xml:space="preserve">ungenutzten </w:t>
      </w:r>
      <w:r w:rsidR="00697021">
        <w:rPr>
          <w:rFonts w:ascii="Arial" w:hAnsi="Arial" w:cs="Arial"/>
          <w:sz w:val="20"/>
          <w:szCs w:val="20"/>
        </w:rPr>
        <w:t xml:space="preserve">Grundstücken ein  temporäres und kostengünstiges Wohnangebot </w:t>
      </w:r>
      <w:r w:rsidRPr="0064492C">
        <w:rPr>
          <w:rFonts w:ascii="Arial" w:hAnsi="Arial" w:cs="Arial"/>
          <w:sz w:val="20"/>
          <w:szCs w:val="20"/>
        </w:rPr>
        <w:t xml:space="preserve"> zu schaffen – das STUDENTENWOHNHEIM AUF ZEIT. </w:t>
      </w:r>
      <w:r w:rsidR="00634F8F">
        <w:rPr>
          <w:rFonts w:ascii="Arial" w:hAnsi="Arial" w:cs="Arial"/>
          <w:sz w:val="20"/>
          <w:szCs w:val="20"/>
        </w:rPr>
        <w:t>W</w:t>
      </w:r>
      <w:r w:rsidR="00634F8F" w:rsidRPr="0064492C">
        <w:rPr>
          <w:rFonts w:ascii="Arial" w:hAnsi="Arial" w:cs="Arial"/>
          <w:sz w:val="20"/>
          <w:szCs w:val="20"/>
        </w:rPr>
        <w:t xml:space="preserve">ird </w:t>
      </w:r>
      <w:r w:rsidRPr="0064492C">
        <w:rPr>
          <w:rFonts w:ascii="Arial" w:hAnsi="Arial" w:cs="Arial"/>
          <w:sz w:val="20"/>
          <w:szCs w:val="20"/>
        </w:rPr>
        <w:t xml:space="preserve">das Grundstück seiner endgültigen Nutzung zugeführt, </w:t>
      </w:r>
      <w:r w:rsidR="00E7648A">
        <w:rPr>
          <w:rFonts w:ascii="Arial" w:hAnsi="Arial" w:cs="Arial"/>
          <w:sz w:val="20"/>
          <w:szCs w:val="20"/>
        </w:rPr>
        <w:t>übersiedelt</w:t>
      </w:r>
      <w:r w:rsidRPr="0064492C">
        <w:rPr>
          <w:rFonts w:ascii="Arial" w:hAnsi="Arial" w:cs="Arial"/>
          <w:sz w:val="20"/>
          <w:szCs w:val="20"/>
        </w:rPr>
        <w:t xml:space="preserve"> das Heim auf ein andere</w:t>
      </w:r>
      <w:r w:rsidR="00E7648A">
        <w:rPr>
          <w:rFonts w:ascii="Arial" w:hAnsi="Arial" w:cs="Arial"/>
          <w:sz w:val="20"/>
          <w:szCs w:val="20"/>
        </w:rPr>
        <w:t xml:space="preserve">s </w:t>
      </w:r>
      <w:r w:rsidRPr="0064492C">
        <w:rPr>
          <w:rFonts w:ascii="Arial" w:hAnsi="Arial" w:cs="Arial"/>
          <w:sz w:val="20"/>
          <w:szCs w:val="20"/>
        </w:rPr>
        <w:t xml:space="preserve">Grundstück. </w:t>
      </w:r>
    </w:p>
    <w:p w:rsidR="00456D90" w:rsidRDefault="00456D90" w:rsidP="00456D90">
      <w:pPr>
        <w:autoSpaceDE w:val="0"/>
        <w:autoSpaceDN w:val="0"/>
        <w:adjustRightInd w:val="0"/>
        <w:spacing w:after="0" w:line="240" w:lineRule="auto"/>
        <w:rPr>
          <w:rFonts w:ascii="Arial" w:hAnsi="Arial" w:cs="Arial"/>
          <w:sz w:val="20"/>
          <w:szCs w:val="20"/>
        </w:rPr>
      </w:pPr>
      <w:r>
        <w:rPr>
          <w:rFonts w:ascii="Arial" w:eastAsia="Times New Roman" w:hAnsi="Arial" w:cs="Arial"/>
          <w:noProof/>
          <w:sz w:val="20"/>
          <w:szCs w:val="20"/>
          <w:lang w:eastAsia="de-AT"/>
        </w:rPr>
        <w:drawing>
          <wp:inline distT="0" distB="0" distL="0" distR="0" wp14:anchorId="6941137C" wp14:editId="00956E04">
            <wp:extent cx="2593731" cy="1779726"/>
            <wp:effectExtent l="0" t="0" r="0" b="0"/>
            <wp:docPr id="2" name="Grafik 2" descr="D:\LANG consulting\Consulting\Projekte Laufend\2014\Studentenwohnheim auf Zeit - Seestadt Aspern\Einreich Vorbereitung\Vorentwürfe\web 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NG consulting\Consulting\Projekte Laufend\2014\Studentenwohnheim auf Zeit - Seestadt Aspern\Einreich Vorbereitung\Vorentwürfe\web Ca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4494" cy="1780249"/>
                    </a:xfrm>
                    <a:prstGeom prst="rect">
                      <a:avLst/>
                    </a:prstGeom>
                    <a:noFill/>
                    <a:ln>
                      <a:noFill/>
                    </a:ln>
                  </pic:spPr>
                </pic:pic>
              </a:graphicData>
            </a:graphic>
          </wp:inline>
        </w:drawing>
      </w:r>
      <w:r>
        <w:rPr>
          <w:rFonts w:ascii="Arial" w:hAnsi="Arial" w:cs="Arial"/>
          <w:sz w:val="20"/>
          <w:szCs w:val="20"/>
        </w:rPr>
        <w:t xml:space="preserve">       </w:t>
      </w:r>
      <w:r>
        <w:rPr>
          <w:rFonts w:ascii="Arial" w:eastAsia="Times New Roman" w:hAnsi="Arial" w:cs="Arial"/>
          <w:noProof/>
          <w:sz w:val="20"/>
          <w:szCs w:val="20"/>
          <w:lang w:eastAsia="de-AT"/>
        </w:rPr>
        <w:drawing>
          <wp:inline distT="0" distB="0" distL="0" distR="0" wp14:anchorId="7FAA4D7D" wp14:editId="436BC3E6">
            <wp:extent cx="2684091" cy="1778180"/>
            <wp:effectExtent l="0" t="0" r="2540" b="0"/>
            <wp:docPr id="3" name="Grafik 3" descr="D:\LANG consulting\Consulting\Projekte Laufend\2014\Studentenwohnheim auf Zeit - Seestadt Aspern\Einreich Vorbereitung\Vorentwürfe\web Aspern pre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NG consulting\Consulting\Projekte Laufend\2014\Studentenwohnheim auf Zeit - Seestadt Aspern\Einreich Vorbereitung\Vorentwürfe\web Aspern prev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889" cy="1776721"/>
                    </a:xfrm>
                    <a:prstGeom prst="rect">
                      <a:avLst/>
                    </a:prstGeom>
                    <a:noFill/>
                    <a:ln>
                      <a:noFill/>
                    </a:ln>
                  </pic:spPr>
                </pic:pic>
              </a:graphicData>
            </a:graphic>
          </wp:inline>
        </w:drawing>
      </w:r>
      <w:r>
        <w:rPr>
          <w:rFonts w:ascii="Arial" w:hAnsi="Arial" w:cs="Arial"/>
          <w:sz w:val="20"/>
          <w:szCs w:val="20"/>
        </w:rPr>
        <w:br/>
      </w:r>
      <w:r w:rsidRPr="00456D90">
        <w:rPr>
          <w:rFonts w:ascii="Arial" w:hAnsi="Arial" w:cs="Arial"/>
          <w:sz w:val="18"/>
          <w:szCs w:val="18"/>
        </w:rPr>
        <w:t xml:space="preserve">Visualisierung Außen- und Innenansichten der „PopUp - GreenFlexStudios“ Quelle: </w:t>
      </w:r>
      <w:r w:rsidRPr="00456D90">
        <w:rPr>
          <w:rFonts w:ascii="Arial" w:eastAsia="Times New Roman" w:hAnsi="Arial" w:cs="Arial"/>
          <w:sz w:val="18"/>
          <w:szCs w:val="18"/>
          <w:lang w:eastAsia="de-AT"/>
        </w:rPr>
        <w:t>F2 Architekten ZT GmbH</w:t>
      </w:r>
    </w:p>
    <w:p w:rsidR="00E55C89" w:rsidRDefault="00A9209F" w:rsidP="009669C1">
      <w:pPr>
        <w:pStyle w:val="StandardWeb"/>
        <w:rPr>
          <w:rFonts w:ascii="ArialMT" w:hAnsi="ArialMT" w:cs="ArialMT"/>
          <w:sz w:val="20"/>
          <w:szCs w:val="20"/>
        </w:rPr>
      </w:pPr>
      <w:r>
        <w:rPr>
          <w:rFonts w:ascii="Arial" w:hAnsi="Arial" w:cs="Arial"/>
          <w:sz w:val="20"/>
          <w:szCs w:val="20"/>
        </w:rPr>
        <w:t>Das</w:t>
      </w:r>
      <w:r w:rsidR="003B1492" w:rsidRPr="0064492C">
        <w:rPr>
          <w:rFonts w:ascii="Arial" w:hAnsi="Arial" w:cs="Arial"/>
          <w:sz w:val="20"/>
          <w:szCs w:val="20"/>
        </w:rPr>
        <w:t xml:space="preserve"> erste Projekt für </w:t>
      </w:r>
      <w:r>
        <w:rPr>
          <w:rFonts w:ascii="Arial" w:hAnsi="Arial" w:cs="Arial"/>
          <w:sz w:val="20"/>
          <w:szCs w:val="20"/>
        </w:rPr>
        <w:t>4</w:t>
      </w:r>
      <w:r w:rsidR="003B1492" w:rsidRPr="0064492C">
        <w:rPr>
          <w:rFonts w:ascii="Arial" w:hAnsi="Arial" w:cs="Arial"/>
          <w:sz w:val="20"/>
          <w:szCs w:val="20"/>
        </w:rPr>
        <w:t xml:space="preserve">0 </w:t>
      </w:r>
      <w:r w:rsidR="00697021">
        <w:rPr>
          <w:rFonts w:ascii="Arial" w:hAnsi="Arial" w:cs="Arial"/>
          <w:sz w:val="20"/>
          <w:szCs w:val="20"/>
        </w:rPr>
        <w:t>Student</w:t>
      </w:r>
      <w:r w:rsidR="003B1492" w:rsidRPr="0064492C">
        <w:rPr>
          <w:rFonts w:ascii="Arial" w:hAnsi="Arial" w:cs="Arial"/>
          <w:sz w:val="20"/>
          <w:szCs w:val="20"/>
        </w:rPr>
        <w:t xml:space="preserve">en </w:t>
      </w:r>
      <w:r w:rsidR="000867DB" w:rsidRPr="0064492C">
        <w:rPr>
          <w:rFonts w:ascii="Arial" w:hAnsi="Arial" w:cs="Arial"/>
          <w:sz w:val="20"/>
          <w:szCs w:val="20"/>
        </w:rPr>
        <w:t>entsteh</w:t>
      </w:r>
      <w:r w:rsidR="000867DB">
        <w:rPr>
          <w:rFonts w:ascii="Arial" w:hAnsi="Arial" w:cs="Arial"/>
          <w:sz w:val="20"/>
          <w:szCs w:val="20"/>
        </w:rPr>
        <w:t xml:space="preserve">t </w:t>
      </w:r>
      <w:r w:rsidR="003B1492" w:rsidRPr="0064492C">
        <w:rPr>
          <w:rFonts w:ascii="Arial" w:hAnsi="Arial" w:cs="Arial"/>
          <w:sz w:val="20"/>
          <w:szCs w:val="20"/>
        </w:rPr>
        <w:t xml:space="preserve">nun in </w:t>
      </w:r>
      <w:r w:rsidR="008779B3">
        <w:rPr>
          <w:rFonts w:ascii="Arial" w:hAnsi="Arial" w:cs="Arial"/>
          <w:sz w:val="20"/>
          <w:szCs w:val="20"/>
        </w:rPr>
        <w:t xml:space="preserve">der </w:t>
      </w:r>
      <w:r w:rsidR="003B1492" w:rsidRPr="0064492C">
        <w:rPr>
          <w:rFonts w:ascii="Arial" w:hAnsi="Arial" w:cs="Arial"/>
          <w:sz w:val="20"/>
          <w:szCs w:val="20"/>
        </w:rPr>
        <w:t xml:space="preserve">Seestadt </w:t>
      </w:r>
      <w:r w:rsidR="008779B3" w:rsidRPr="0064492C">
        <w:rPr>
          <w:rFonts w:ascii="Arial" w:hAnsi="Arial" w:cs="Arial"/>
          <w:sz w:val="20"/>
          <w:szCs w:val="20"/>
        </w:rPr>
        <w:t xml:space="preserve">Aspern </w:t>
      </w:r>
      <w:r w:rsidR="003B1492" w:rsidRPr="0064492C">
        <w:rPr>
          <w:rFonts w:ascii="Arial" w:hAnsi="Arial" w:cs="Arial"/>
          <w:sz w:val="20"/>
          <w:szCs w:val="20"/>
        </w:rPr>
        <w:t>auf einem 3.500 m</w:t>
      </w:r>
      <w:r w:rsidR="00303F69">
        <w:rPr>
          <w:rFonts w:ascii="Arial" w:hAnsi="Arial" w:cs="Arial"/>
          <w:sz w:val="20"/>
          <w:szCs w:val="20"/>
        </w:rPr>
        <w:t>²</w:t>
      </w:r>
      <w:r w:rsidR="003B1492" w:rsidRPr="0064492C">
        <w:rPr>
          <w:rFonts w:ascii="Arial" w:hAnsi="Arial" w:cs="Arial"/>
          <w:sz w:val="20"/>
          <w:szCs w:val="20"/>
        </w:rPr>
        <w:t xml:space="preserve"> großen Bauplatz </w:t>
      </w:r>
      <w:r>
        <w:rPr>
          <w:rFonts w:ascii="Arial" w:hAnsi="Arial" w:cs="Arial"/>
          <w:sz w:val="20"/>
          <w:szCs w:val="20"/>
        </w:rPr>
        <w:t>im August/September 2015</w:t>
      </w:r>
      <w:r w:rsidR="003B1492" w:rsidRPr="0064492C">
        <w:rPr>
          <w:rFonts w:ascii="Arial" w:hAnsi="Arial" w:cs="Arial"/>
          <w:sz w:val="20"/>
          <w:szCs w:val="20"/>
        </w:rPr>
        <w:t>.</w:t>
      </w:r>
      <w:r w:rsidRPr="00A9209F">
        <w:rPr>
          <w:rFonts w:ascii="Arial" w:hAnsi="Arial" w:cs="Arial"/>
          <w:sz w:val="20"/>
          <w:szCs w:val="20"/>
        </w:rPr>
        <w:t xml:space="preserve"> </w:t>
      </w:r>
      <w:r w:rsidRPr="0064492C">
        <w:rPr>
          <w:rFonts w:ascii="Arial" w:hAnsi="Arial" w:cs="Arial"/>
          <w:sz w:val="20"/>
          <w:szCs w:val="20"/>
        </w:rPr>
        <w:t xml:space="preserve">Die Grunddisposition der </w:t>
      </w:r>
      <w:r w:rsidR="008779B3" w:rsidRPr="0064492C">
        <w:rPr>
          <w:rFonts w:ascii="Arial" w:hAnsi="Arial" w:cs="Arial"/>
          <w:sz w:val="20"/>
          <w:szCs w:val="20"/>
        </w:rPr>
        <w:t>„</w:t>
      </w:r>
      <w:r w:rsidR="000867DB">
        <w:rPr>
          <w:rFonts w:ascii="Arial" w:hAnsi="Arial" w:cs="Arial"/>
          <w:sz w:val="20"/>
          <w:szCs w:val="20"/>
        </w:rPr>
        <w:t xml:space="preserve">PopUp - </w:t>
      </w:r>
      <w:r w:rsidR="008779B3" w:rsidRPr="0064492C">
        <w:rPr>
          <w:rFonts w:ascii="Arial" w:hAnsi="Arial" w:cs="Arial"/>
          <w:sz w:val="20"/>
          <w:szCs w:val="20"/>
        </w:rPr>
        <w:t>GreenFlexStudios“</w:t>
      </w:r>
      <w:r w:rsidR="008779B3">
        <w:rPr>
          <w:rFonts w:ascii="Arial" w:hAnsi="Arial" w:cs="Arial"/>
          <w:sz w:val="20"/>
          <w:szCs w:val="20"/>
        </w:rPr>
        <w:t xml:space="preserve"> mit zehn </w:t>
      </w:r>
      <w:r w:rsidRPr="0064492C">
        <w:rPr>
          <w:rFonts w:ascii="Arial" w:hAnsi="Arial" w:cs="Arial"/>
          <w:sz w:val="20"/>
          <w:szCs w:val="20"/>
        </w:rPr>
        <w:t>Wohngruppen um den attraktiven großzügigen zweigescho</w:t>
      </w:r>
      <w:r w:rsidR="00697021">
        <w:rPr>
          <w:rFonts w:ascii="Arial" w:hAnsi="Arial" w:cs="Arial"/>
          <w:sz w:val="20"/>
          <w:szCs w:val="20"/>
        </w:rPr>
        <w:t>ß</w:t>
      </w:r>
      <w:r w:rsidRPr="0064492C">
        <w:rPr>
          <w:rFonts w:ascii="Arial" w:hAnsi="Arial" w:cs="Arial"/>
          <w:sz w:val="20"/>
          <w:szCs w:val="20"/>
        </w:rPr>
        <w:t>igen Atriumhof k</w:t>
      </w:r>
      <w:r>
        <w:rPr>
          <w:rFonts w:ascii="Arial" w:hAnsi="Arial" w:cs="Arial"/>
          <w:sz w:val="20"/>
          <w:szCs w:val="20"/>
        </w:rPr>
        <w:t>o</w:t>
      </w:r>
      <w:r w:rsidRPr="0064492C">
        <w:rPr>
          <w:rFonts w:ascii="Arial" w:hAnsi="Arial" w:cs="Arial"/>
          <w:sz w:val="20"/>
          <w:szCs w:val="20"/>
        </w:rPr>
        <w:t>nn</w:t>
      </w:r>
      <w:r>
        <w:rPr>
          <w:rFonts w:ascii="Arial" w:hAnsi="Arial" w:cs="Arial"/>
          <w:sz w:val="20"/>
          <w:szCs w:val="20"/>
        </w:rPr>
        <w:t>te</w:t>
      </w:r>
      <w:r w:rsidRPr="0064492C">
        <w:rPr>
          <w:rFonts w:ascii="Arial" w:hAnsi="Arial" w:cs="Arial"/>
          <w:sz w:val="20"/>
          <w:szCs w:val="20"/>
        </w:rPr>
        <w:t xml:space="preserve"> überzeugen und lässt hohe Qualität erwarten. </w:t>
      </w:r>
      <w:r w:rsidR="00EF3E60">
        <w:rPr>
          <w:rFonts w:ascii="Arial" w:hAnsi="Arial" w:cs="Arial"/>
          <w:sz w:val="20"/>
          <w:szCs w:val="20"/>
        </w:rPr>
        <w:t>E</w:t>
      </w:r>
      <w:r w:rsidR="00EF3E60" w:rsidRPr="00EF3E60">
        <w:rPr>
          <w:rFonts w:ascii="Arial" w:hAnsi="Arial" w:cs="Arial"/>
          <w:sz w:val="20"/>
          <w:szCs w:val="20"/>
        </w:rPr>
        <w:t xml:space="preserve">s </w:t>
      </w:r>
      <w:r w:rsidR="00EF3E60">
        <w:rPr>
          <w:rFonts w:ascii="Arial" w:hAnsi="Arial" w:cs="Arial"/>
          <w:sz w:val="20"/>
          <w:szCs w:val="20"/>
        </w:rPr>
        <w:t>b</w:t>
      </w:r>
      <w:r w:rsidR="00EF3E60" w:rsidRPr="00EF3E60">
        <w:rPr>
          <w:rFonts w:ascii="Arial" w:hAnsi="Arial" w:cs="Arial"/>
          <w:sz w:val="20"/>
          <w:szCs w:val="20"/>
        </w:rPr>
        <w:t>eweis</w:t>
      </w:r>
      <w:r w:rsidR="00EF3E60">
        <w:rPr>
          <w:rFonts w:ascii="Arial" w:hAnsi="Arial" w:cs="Arial"/>
          <w:sz w:val="20"/>
          <w:szCs w:val="20"/>
        </w:rPr>
        <w:t>t</w:t>
      </w:r>
      <w:r w:rsidR="00EF3E60" w:rsidRPr="00EF3E60">
        <w:rPr>
          <w:rFonts w:ascii="Arial" w:hAnsi="Arial" w:cs="Arial"/>
          <w:sz w:val="20"/>
          <w:szCs w:val="20"/>
        </w:rPr>
        <w:t>, dass temporäres Wohnen und Design sich sehr gut verbinden lassen.</w:t>
      </w:r>
      <w:r w:rsidR="00EF3E60">
        <w:rPr>
          <w:rFonts w:ascii="ArialMT" w:hAnsi="ArialMT" w:cs="ArialMT"/>
          <w:sz w:val="20"/>
          <w:szCs w:val="20"/>
        </w:rPr>
        <w:t xml:space="preserve"> </w:t>
      </w:r>
      <w:r w:rsidR="00E55C89">
        <w:rPr>
          <w:rFonts w:ascii="ArialMT" w:hAnsi="ArialMT" w:cs="ArialMT"/>
          <w:sz w:val="20"/>
          <w:szCs w:val="20"/>
        </w:rPr>
        <w:t>Der überdachte 250 Quadratmeter große Innenhof ist Erschließung aber auch zentraler Gemeinschaftsraum des Hauses. Er wird über Kuppeln im Dach belichtet. Er ist das Herzstück des Gebäudes und bringt sehr viel Großzügigkeit für die Bewohner des Studentenheims. Trotz des sehr beschränkten Budgets ist diese multifunktionale Begegnungszone sehr wichtig.</w:t>
      </w:r>
      <w:r w:rsidR="009669C1">
        <w:rPr>
          <w:rFonts w:ascii="ArialMT" w:hAnsi="ArialMT" w:cs="ArialMT"/>
          <w:sz w:val="20"/>
          <w:szCs w:val="20"/>
        </w:rPr>
        <w:t xml:space="preserve"> </w:t>
      </w:r>
      <w:r w:rsidR="00E55C89">
        <w:rPr>
          <w:rFonts w:ascii="ArialMT" w:hAnsi="ArialMT" w:cs="ArialMT"/>
          <w:sz w:val="20"/>
          <w:szCs w:val="20"/>
        </w:rPr>
        <w:t>Ein Sitz</w:t>
      </w:r>
      <w:r w:rsidR="002C652A">
        <w:rPr>
          <w:rFonts w:ascii="ArialMT" w:hAnsi="ArialMT" w:cs="ArialMT"/>
          <w:sz w:val="20"/>
          <w:szCs w:val="20"/>
        </w:rPr>
        <w:t>-</w:t>
      </w:r>
      <w:r w:rsidR="00E55C89">
        <w:rPr>
          <w:rFonts w:ascii="ArialMT" w:hAnsi="ArialMT" w:cs="ArialMT"/>
          <w:sz w:val="20"/>
          <w:szCs w:val="20"/>
        </w:rPr>
        <w:t xml:space="preserve"> &amp; Loungebereich im Zentrum des zweigescho</w:t>
      </w:r>
      <w:r w:rsidR="00697021">
        <w:rPr>
          <w:rFonts w:ascii="ArialMT" w:hAnsi="ArialMT" w:cs="ArialMT"/>
          <w:sz w:val="20"/>
          <w:szCs w:val="20"/>
        </w:rPr>
        <w:t>ß</w:t>
      </w:r>
      <w:r w:rsidR="00E55C89">
        <w:rPr>
          <w:rFonts w:ascii="ArialMT" w:hAnsi="ArialMT" w:cs="ArialMT"/>
          <w:sz w:val="20"/>
          <w:szCs w:val="20"/>
        </w:rPr>
        <w:t>ig</w:t>
      </w:r>
      <w:r w:rsidR="00697021">
        <w:rPr>
          <w:rFonts w:ascii="ArialMT" w:hAnsi="ArialMT" w:cs="ArialMT"/>
          <w:sz w:val="20"/>
          <w:szCs w:val="20"/>
        </w:rPr>
        <w:t>en</w:t>
      </w:r>
      <w:r w:rsidR="00E55C89">
        <w:rPr>
          <w:rFonts w:ascii="ArialMT" w:hAnsi="ArialMT" w:cs="ArialMT"/>
          <w:sz w:val="20"/>
          <w:szCs w:val="20"/>
        </w:rPr>
        <w:t>, sehr großzügigen Raumes bildet das Kommunikationszentrum. Ebenso sind eine Gemeinschaftsküche, Wasch – und Putzraum in einem umgebauten Schiffscontainer Teil des Innenhofes.</w:t>
      </w:r>
    </w:p>
    <w:p w:rsidR="008779B3" w:rsidRDefault="00E55C89" w:rsidP="009669C1">
      <w:pPr>
        <w:autoSpaceDE w:val="0"/>
        <w:autoSpaceDN w:val="0"/>
        <w:adjustRightInd w:val="0"/>
        <w:spacing w:after="0" w:line="240" w:lineRule="auto"/>
        <w:rPr>
          <w:rFonts w:ascii="Arial" w:hAnsi="Arial" w:cs="Arial"/>
          <w:sz w:val="20"/>
          <w:szCs w:val="20"/>
        </w:rPr>
      </w:pPr>
      <w:r>
        <w:rPr>
          <w:rFonts w:ascii="ArialMT" w:hAnsi="ArialMT" w:cs="ArialMT"/>
          <w:sz w:val="20"/>
          <w:szCs w:val="20"/>
        </w:rPr>
        <w:t xml:space="preserve">Jede </w:t>
      </w:r>
      <w:r w:rsidR="009669C1">
        <w:rPr>
          <w:rFonts w:ascii="ArialMT" w:hAnsi="ArialMT" w:cs="ArialMT"/>
          <w:sz w:val="20"/>
          <w:szCs w:val="20"/>
        </w:rPr>
        <w:t>Wohngrupp</w:t>
      </w:r>
      <w:r>
        <w:rPr>
          <w:rFonts w:ascii="ArialMT" w:hAnsi="ArialMT" w:cs="ArialMT"/>
          <w:sz w:val="20"/>
          <w:szCs w:val="20"/>
        </w:rPr>
        <w:t>e mit ihren 4 Zimmereinheiten wird zentral vom Hof erschlossen. Die 4 Zimmer haben</w:t>
      </w:r>
      <w:r w:rsidR="009669C1">
        <w:rPr>
          <w:rFonts w:ascii="ArialMT" w:hAnsi="ArialMT" w:cs="ArialMT"/>
          <w:sz w:val="20"/>
          <w:szCs w:val="20"/>
        </w:rPr>
        <w:t xml:space="preserve"> </w:t>
      </w:r>
      <w:r>
        <w:rPr>
          <w:rFonts w:ascii="ArialMT" w:hAnsi="ArialMT" w:cs="ArialMT"/>
          <w:sz w:val="20"/>
          <w:szCs w:val="20"/>
        </w:rPr>
        <w:t>2 Bäder und zusätzlich einen kleinen Gemeinschaftsraum mit einer Miniküche integriert.</w:t>
      </w:r>
      <w:r w:rsidR="00EB0980">
        <w:rPr>
          <w:rFonts w:ascii="ArialMT" w:hAnsi="ArialMT" w:cs="ArialMT"/>
          <w:sz w:val="20"/>
          <w:szCs w:val="20"/>
        </w:rPr>
        <w:t xml:space="preserve"> </w:t>
      </w:r>
      <w:r>
        <w:rPr>
          <w:rFonts w:ascii="ArialMT" w:hAnsi="ArialMT" w:cs="ArialMT"/>
          <w:sz w:val="20"/>
          <w:szCs w:val="20"/>
        </w:rPr>
        <w:t>Obwohl dieser intime Gemeinschaftsbereich zum Hof hin abgeschlossen ist, sind Blickbeziehungen in</w:t>
      </w:r>
      <w:r w:rsidR="009669C1">
        <w:rPr>
          <w:rFonts w:ascii="ArialMT" w:hAnsi="ArialMT" w:cs="ArialMT"/>
          <w:sz w:val="20"/>
          <w:szCs w:val="20"/>
        </w:rPr>
        <w:t xml:space="preserve"> </w:t>
      </w:r>
      <w:r>
        <w:rPr>
          <w:rFonts w:ascii="ArialMT" w:hAnsi="ArialMT" w:cs="ArialMT"/>
          <w:sz w:val="20"/>
          <w:szCs w:val="20"/>
        </w:rPr>
        <w:t>diesen möglich. Eine kleine Loggia im Obergeschoß bildet eine zusätzliche Gemeinschaftsfläche.</w:t>
      </w:r>
      <w:r w:rsidR="00EB0980">
        <w:rPr>
          <w:rFonts w:ascii="ArialMT" w:hAnsi="ArialMT" w:cs="ArialMT"/>
          <w:sz w:val="20"/>
          <w:szCs w:val="20"/>
        </w:rPr>
        <w:t xml:space="preserve"> </w:t>
      </w:r>
      <w:r w:rsidR="009669C1">
        <w:rPr>
          <w:rFonts w:ascii="Arial" w:hAnsi="Arial" w:cs="Arial"/>
          <w:sz w:val="20"/>
          <w:szCs w:val="20"/>
        </w:rPr>
        <w:t>Neben der hohen architektonischen und bautechnischen Qualität weist auch d</w:t>
      </w:r>
      <w:r w:rsidR="009669C1" w:rsidRPr="0064492C">
        <w:rPr>
          <w:rFonts w:ascii="Arial" w:hAnsi="Arial" w:cs="Arial"/>
          <w:sz w:val="20"/>
          <w:szCs w:val="20"/>
        </w:rPr>
        <w:t xml:space="preserve">as </w:t>
      </w:r>
      <w:r w:rsidR="009669C1">
        <w:rPr>
          <w:rFonts w:ascii="Arial" w:hAnsi="Arial" w:cs="Arial"/>
          <w:sz w:val="20"/>
          <w:szCs w:val="20"/>
        </w:rPr>
        <w:t>kompakte Energie- und Haustechnik</w:t>
      </w:r>
      <w:r w:rsidR="009669C1" w:rsidRPr="0064492C">
        <w:rPr>
          <w:rFonts w:ascii="Arial" w:hAnsi="Arial" w:cs="Arial"/>
          <w:sz w:val="20"/>
          <w:szCs w:val="20"/>
        </w:rPr>
        <w:t xml:space="preserve">konzept </w:t>
      </w:r>
      <w:r w:rsidR="009669C1">
        <w:rPr>
          <w:rFonts w:ascii="Arial" w:hAnsi="Arial" w:cs="Arial"/>
          <w:sz w:val="20"/>
          <w:szCs w:val="20"/>
        </w:rPr>
        <w:t xml:space="preserve">viele Innovationen auf. Jede der zehn Wohngruppen ist für sich </w:t>
      </w:r>
      <w:r w:rsidR="009669C1">
        <w:rPr>
          <w:rFonts w:ascii="ArialMT" w:hAnsi="ArialMT" w:cs="ArialMT"/>
          <w:sz w:val="20"/>
          <w:szCs w:val="20"/>
        </w:rPr>
        <w:t xml:space="preserve">völlig autark konzipiert </w:t>
      </w:r>
      <w:r w:rsidR="002C652A">
        <w:rPr>
          <w:rFonts w:ascii="ArialMT" w:hAnsi="ArialMT" w:cs="ArialMT"/>
          <w:sz w:val="20"/>
          <w:szCs w:val="20"/>
        </w:rPr>
        <w:t>sowie</w:t>
      </w:r>
      <w:r w:rsidR="009669C1">
        <w:rPr>
          <w:rFonts w:ascii="ArialMT" w:hAnsi="ArialMT" w:cs="ArialMT"/>
          <w:sz w:val="20"/>
          <w:szCs w:val="20"/>
        </w:rPr>
        <w:t xml:space="preserve"> </w:t>
      </w:r>
      <w:r w:rsidR="009669C1">
        <w:rPr>
          <w:rFonts w:ascii="Arial" w:hAnsi="Arial" w:cs="Arial"/>
          <w:sz w:val="20"/>
          <w:szCs w:val="20"/>
        </w:rPr>
        <w:t xml:space="preserve">funktionstüchtig, </w:t>
      </w:r>
      <w:r w:rsidR="002C652A">
        <w:rPr>
          <w:rFonts w:ascii="Arial" w:hAnsi="Arial" w:cs="Arial"/>
          <w:sz w:val="20"/>
          <w:szCs w:val="20"/>
        </w:rPr>
        <w:t>und</w:t>
      </w:r>
      <w:r w:rsidR="009669C1">
        <w:rPr>
          <w:rFonts w:ascii="Arial" w:hAnsi="Arial" w:cs="Arial"/>
          <w:sz w:val="20"/>
          <w:szCs w:val="20"/>
        </w:rPr>
        <w:t xml:space="preserve"> inklusive Einrichtung geeignet, fünf Mal binnen 30 Jahren auf unterschiedliche Grundstücke umgestellt werden zu können.</w:t>
      </w:r>
    </w:p>
    <w:p w:rsidR="00F70E8B" w:rsidRDefault="00F70E8B" w:rsidP="009669C1">
      <w:pPr>
        <w:autoSpaceDE w:val="0"/>
        <w:autoSpaceDN w:val="0"/>
        <w:adjustRightInd w:val="0"/>
        <w:spacing w:after="0" w:line="240" w:lineRule="auto"/>
        <w:rPr>
          <w:rFonts w:ascii="Arial" w:hAnsi="Arial" w:cs="Arial"/>
          <w:sz w:val="20"/>
          <w:szCs w:val="20"/>
        </w:rPr>
      </w:pPr>
    </w:p>
    <w:p w:rsidR="006138C6" w:rsidRDefault="00F70E8B" w:rsidP="005F6D80">
      <w:pPr>
        <w:pStyle w:val="HTMLVorformatiert"/>
        <w:rPr>
          <w:rFonts w:ascii="ArialMT" w:hAnsi="ArialMT" w:cs="ArialMT"/>
        </w:rPr>
      </w:pPr>
      <w:r>
        <w:rPr>
          <w:rFonts w:ascii="ArialMT" w:hAnsi="ArialMT" w:cs="ArialMT"/>
        </w:rPr>
        <w:t>Die GreenFlexStudioBoxen wurden in der witterungsgeschütz</w:t>
      </w:r>
      <w:r w:rsidR="00697021">
        <w:rPr>
          <w:rFonts w:ascii="ArialMT" w:hAnsi="ArialMT" w:cs="ArialMT"/>
        </w:rPr>
        <w:t>t</w:t>
      </w:r>
      <w:r>
        <w:rPr>
          <w:rFonts w:ascii="ArialMT" w:hAnsi="ArialMT" w:cs="ArialMT"/>
        </w:rPr>
        <w:t xml:space="preserve">en Fertigungshalle </w:t>
      </w:r>
      <w:r w:rsidR="001E6F8E">
        <w:rPr>
          <w:rFonts w:ascii="ArialMT" w:hAnsi="ArialMT" w:cs="ArialMT"/>
        </w:rPr>
        <w:t>binnen zwei Monaten</w:t>
      </w:r>
      <w:r w:rsidR="002C652A">
        <w:rPr>
          <w:rFonts w:ascii="ArialMT" w:hAnsi="ArialMT" w:cs="ArialMT"/>
        </w:rPr>
        <w:t>,</w:t>
      </w:r>
      <w:r w:rsidR="001E6F8E">
        <w:rPr>
          <w:rFonts w:ascii="ArialMT" w:hAnsi="ArialMT" w:cs="ArialMT"/>
        </w:rPr>
        <w:t xml:space="preserve"> </w:t>
      </w:r>
      <w:r>
        <w:rPr>
          <w:rFonts w:ascii="ArialMT" w:hAnsi="ArialMT" w:cs="ArialMT"/>
        </w:rPr>
        <w:t xml:space="preserve">inkl. Fenster, Fassade, Jalousien, Bodenbelag, Türen, Einrichtung, </w:t>
      </w:r>
      <w:r w:rsidR="00EF3E60">
        <w:rPr>
          <w:rFonts w:ascii="ArialMT" w:hAnsi="ArialMT" w:cs="ArialMT"/>
        </w:rPr>
        <w:t xml:space="preserve">Lüftung, Heizung, </w:t>
      </w:r>
      <w:r>
        <w:rPr>
          <w:rFonts w:ascii="ArialMT" w:hAnsi="ArialMT" w:cs="ArialMT"/>
        </w:rPr>
        <w:t>Sanitärgegenstände</w:t>
      </w:r>
      <w:r w:rsidR="002C652A">
        <w:rPr>
          <w:rFonts w:ascii="ArialMT" w:hAnsi="ArialMT" w:cs="ArialMT"/>
        </w:rPr>
        <w:t xml:space="preserve"> und</w:t>
      </w:r>
      <w:r>
        <w:rPr>
          <w:rFonts w:ascii="ArialMT" w:hAnsi="ArialMT" w:cs="ArialMT"/>
        </w:rPr>
        <w:t xml:space="preserve"> Beleuchtung</w:t>
      </w:r>
      <w:r w:rsidR="002C652A">
        <w:rPr>
          <w:rFonts w:ascii="ArialMT" w:hAnsi="ArialMT" w:cs="ArialMT"/>
        </w:rPr>
        <w:t>,</w:t>
      </w:r>
      <w:r w:rsidR="002C652A" w:rsidRPr="002C652A">
        <w:rPr>
          <w:rFonts w:ascii="ArialMT" w:hAnsi="ArialMT" w:cs="ArialMT"/>
        </w:rPr>
        <w:t xml:space="preserve"> </w:t>
      </w:r>
      <w:r w:rsidR="002C652A">
        <w:rPr>
          <w:rFonts w:ascii="ArialMT" w:hAnsi="ArialMT" w:cs="ArialMT"/>
        </w:rPr>
        <w:t>komplett vorgefertigt</w:t>
      </w:r>
      <w:r>
        <w:rPr>
          <w:rFonts w:ascii="ArialMT" w:hAnsi="ArialMT" w:cs="ArialMT"/>
        </w:rPr>
        <w:t>. Mit Sondertransporten w</w:t>
      </w:r>
      <w:r w:rsidR="00501B42">
        <w:rPr>
          <w:rFonts w:ascii="ArialMT" w:hAnsi="ArialMT" w:cs="ArialMT"/>
        </w:rPr>
        <w:t>u</w:t>
      </w:r>
      <w:r>
        <w:rPr>
          <w:rFonts w:ascii="ArialMT" w:hAnsi="ArialMT" w:cs="ArialMT"/>
        </w:rPr>
        <w:t>rden die fertigen Boxen in den Nachtstunden vom oberösterreichischen Schwanenstadt nach Wien transportiert.  Am Bestimmungsort angelangt w</w:t>
      </w:r>
      <w:r w:rsidR="00501B42">
        <w:rPr>
          <w:rFonts w:ascii="ArialMT" w:hAnsi="ArialMT" w:cs="ArialMT"/>
        </w:rPr>
        <w:t>u</w:t>
      </w:r>
      <w:r>
        <w:rPr>
          <w:rFonts w:ascii="ArialMT" w:hAnsi="ArialMT" w:cs="ArialMT"/>
        </w:rPr>
        <w:t xml:space="preserve">rden die 75 Quadratmeter großen Wohngruppen </w:t>
      </w:r>
      <w:r>
        <w:rPr>
          <w:rFonts w:ascii="ArialMT" w:hAnsi="ArialMT" w:cs="ArialMT"/>
        </w:rPr>
        <w:lastRenderedPageBreak/>
        <w:t xml:space="preserve">anschließend mittels </w:t>
      </w:r>
      <w:r w:rsidR="007B52EE">
        <w:rPr>
          <w:rFonts w:ascii="ArialMT" w:hAnsi="ArialMT" w:cs="ArialMT"/>
        </w:rPr>
        <w:t>Spezialg</w:t>
      </w:r>
      <w:r>
        <w:rPr>
          <w:rFonts w:ascii="ArialMT" w:hAnsi="ArialMT" w:cs="ArialMT"/>
        </w:rPr>
        <w:t>ehänge mit dem Autokran verhoben</w:t>
      </w:r>
      <w:r w:rsidR="00C9415D">
        <w:rPr>
          <w:rFonts w:ascii="ArialMT" w:hAnsi="ArialMT" w:cs="ArialMT"/>
        </w:rPr>
        <w:t xml:space="preserve"> und</w:t>
      </w:r>
      <w:r w:rsidR="00697021">
        <w:rPr>
          <w:rFonts w:ascii="ArialMT" w:hAnsi="ArialMT" w:cs="ArialMT"/>
        </w:rPr>
        <w:t xml:space="preserve"> in</w:t>
      </w:r>
      <w:r>
        <w:rPr>
          <w:rFonts w:ascii="ArialMT" w:hAnsi="ArialMT" w:cs="ArialMT"/>
        </w:rPr>
        <w:t xml:space="preserve"> Lage</w:t>
      </w:r>
      <w:r w:rsidR="00C9415D">
        <w:rPr>
          <w:rFonts w:ascii="ArialMT" w:hAnsi="ArialMT" w:cs="ArialMT"/>
        </w:rPr>
        <w:t xml:space="preserve"> </w:t>
      </w:r>
      <w:r>
        <w:rPr>
          <w:rFonts w:ascii="ArialMT" w:hAnsi="ArialMT" w:cs="ArialMT"/>
        </w:rPr>
        <w:t>fixier</w:t>
      </w:r>
      <w:r w:rsidR="00C9415D">
        <w:rPr>
          <w:rFonts w:ascii="ArialMT" w:hAnsi="ArialMT" w:cs="ArialMT"/>
        </w:rPr>
        <w:t>t</w:t>
      </w:r>
      <w:r>
        <w:rPr>
          <w:rFonts w:ascii="ArialMT" w:hAnsi="ArialMT" w:cs="ArialMT"/>
        </w:rPr>
        <w:t xml:space="preserve">. </w:t>
      </w:r>
      <w:r w:rsidR="00C9415D">
        <w:rPr>
          <w:rFonts w:ascii="ArialMT" w:hAnsi="ArialMT" w:cs="ArialMT"/>
        </w:rPr>
        <w:t>Die 5 Boxen des Erdgeschoßes sind auf punktuelle</w:t>
      </w:r>
      <w:r w:rsidR="000867DB">
        <w:rPr>
          <w:rFonts w:ascii="ArialMT" w:hAnsi="ArialMT" w:cs="ArialMT"/>
        </w:rPr>
        <w:t>n</w:t>
      </w:r>
      <w:r w:rsidR="00C9415D">
        <w:rPr>
          <w:rFonts w:ascii="ArialMT" w:hAnsi="ArialMT" w:cs="ArialMT"/>
        </w:rPr>
        <w:t xml:space="preserve"> Betonfertigteilfundamenten gelagert und </w:t>
      </w:r>
      <w:r w:rsidR="00697021">
        <w:rPr>
          <w:rFonts w:ascii="ArialMT" w:hAnsi="ArialMT" w:cs="ArialMT"/>
        </w:rPr>
        <w:t>befestigt</w:t>
      </w:r>
      <w:r w:rsidR="00C9415D">
        <w:rPr>
          <w:rFonts w:ascii="ArialMT" w:hAnsi="ArialMT" w:cs="ArialMT"/>
        </w:rPr>
        <w:t>. Die 5 Boxen des Obergeschoßes</w:t>
      </w:r>
      <w:r w:rsidR="00EF3E60">
        <w:rPr>
          <w:rFonts w:ascii="ArialMT" w:hAnsi="ArialMT" w:cs="ArialMT"/>
        </w:rPr>
        <w:t xml:space="preserve"> </w:t>
      </w:r>
      <w:r w:rsidR="00C9415D">
        <w:rPr>
          <w:rFonts w:ascii="ArialMT" w:hAnsi="ArialMT" w:cs="ArialMT"/>
        </w:rPr>
        <w:t>w</w:t>
      </w:r>
      <w:r w:rsidR="00501B42">
        <w:rPr>
          <w:rFonts w:ascii="ArialMT" w:hAnsi="ArialMT" w:cs="ArialMT"/>
        </w:rPr>
        <w:t>u</w:t>
      </w:r>
      <w:r w:rsidR="00C9415D">
        <w:rPr>
          <w:rFonts w:ascii="ArialMT" w:hAnsi="ArialMT" w:cs="ArialMT"/>
        </w:rPr>
        <w:t>rden versetzt auf die Boxen des Erdgeschoßes gestellt und statisch wirksam verankert. Die</w:t>
      </w:r>
      <w:r w:rsidR="00EF3E60">
        <w:rPr>
          <w:rFonts w:ascii="ArialMT" w:hAnsi="ArialMT" w:cs="ArialMT"/>
        </w:rPr>
        <w:t xml:space="preserve"> </w:t>
      </w:r>
      <w:r w:rsidR="00C9415D">
        <w:rPr>
          <w:rFonts w:ascii="ArialMT" w:hAnsi="ArialMT" w:cs="ArialMT"/>
        </w:rPr>
        <w:t xml:space="preserve">zentrale Halle </w:t>
      </w:r>
      <w:r w:rsidR="00501B42">
        <w:rPr>
          <w:rFonts w:ascii="ArialMT" w:hAnsi="ArialMT" w:cs="ArialMT"/>
        </w:rPr>
        <w:t>ist</w:t>
      </w:r>
      <w:r w:rsidR="00C9415D">
        <w:rPr>
          <w:rFonts w:ascii="ArialMT" w:hAnsi="ArialMT" w:cs="ArialMT"/>
        </w:rPr>
        <w:t xml:space="preserve"> ebenfalls mittels Holzfertigteilen ausgeführt</w:t>
      </w:r>
      <w:r w:rsidR="000867DB">
        <w:rPr>
          <w:rFonts w:ascii="ArialMT" w:hAnsi="ArialMT" w:cs="ArialMT"/>
        </w:rPr>
        <w:t xml:space="preserve">. </w:t>
      </w:r>
      <w:r>
        <w:rPr>
          <w:rFonts w:ascii="ArialMT" w:hAnsi="ArialMT" w:cs="ArialMT"/>
        </w:rPr>
        <w:t>So</w:t>
      </w:r>
      <w:r w:rsidR="00C9415D">
        <w:rPr>
          <w:rFonts w:ascii="ArialMT" w:hAnsi="ArialMT" w:cs="ArialMT"/>
        </w:rPr>
        <w:t>dann</w:t>
      </w:r>
      <w:r>
        <w:rPr>
          <w:rFonts w:ascii="ArialMT" w:hAnsi="ArialMT" w:cs="ArialMT"/>
        </w:rPr>
        <w:t xml:space="preserve"> </w:t>
      </w:r>
      <w:r w:rsidR="00501B42">
        <w:rPr>
          <w:rFonts w:ascii="ArialMT" w:hAnsi="ArialMT" w:cs="ArialMT"/>
        </w:rPr>
        <w:t>waren</w:t>
      </w:r>
      <w:r>
        <w:rPr>
          <w:rFonts w:ascii="ArialMT" w:hAnsi="ArialMT" w:cs="ArialMT"/>
        </w:rPr>
        <w:t xml:space="preserve"> die Boxen vor Ort nur mehr an Wasser, Strom </w:t>
      </w:r>
      <w:r w:rsidR="00697021">
        <w:rPr>
          <w:rFonts w:ascii="ArialMT" w:hAnsi="ArialMT" w:cs="ArialMT"/>
        </w:rPr>
        <w:t xml:space="preserve">sowie </w:t>
      </w:r>
      <w:r>
        <w:rPr>
          <w:rFonts w:ascii="ArialMT" w:hAnsi="ArialMT" w:cs="ArialMT"/>
        </w:rPr>
        <w:t>Kanal anzuschließen und</w:t>
      </w:r>
      <w:r w:rsidR="00C9415D">
        <w:rPr>
          <w:rFonts w:ascii="ArialMT" w:hAnsi="ArialMT" w:cs="ArialMT"/>
        </w:rPr>
        <w:t xml:space="preserve"> </w:t>
      </w:r>
      <w:r w:rsidR="00697021">
        <w:rPr>
          <w:rFonts w:ascii="ArialMT" w:hAnsi="ArialMT" w:cs="ArialMT"/>
        </w:rPr>
        <w:t xml:space="preserve">somit kurzfristig </w:t>
      </w:r>
      <w:r w:rsidR="00EF3E60">
        <w:rPr>
          <w:rFonts w:ascii="ArialMT" w:hAnsi="ArialMT" w:cs="ArialMT"/>
        </w:rPr>
        <w:t>b</w:t>
      </w:r>
      <w:r>
        <w:rPr>
          <w:rFonts w:ascii="ArialMT" w:hAnsi="ArialMT" w:cs="ArialMT"/>
        </w:rPr>
        <w:t>ezugsfertig.</w:t>
      </w:r>
      <w:r w:rsidR="00C9415D">
        <w:rPr>
          <w:rFonts w:ascii="ArialMT" w:hAnsi="ArialMT" w:cs="ArialMT"/>
        </w:rPr>
        <w:t xml:space="preserve"> </w:t>
      </w:r>
    </w:p>
    <w:p w:rsidR="00F70E8B" w:rsidRDefault="00C9415D" w:rsidP="005F6D80">
      <w:pPr>
        <w:pStyle w:val="HTMLVorformatiert"/>
        <w:rPr>
          <w:rFonts w:ascii="ArialMT" w:hAnsi="ArialMT" w:cs="ArialMT"/>
        </w:rPr>
      </w:pPr>
      <w:r>
        <w:rPr>
          <w:rFonts w:ascii="ArialMT" w:hAnsi="ArialMT" w:cs="ArialMT"/>
        </w:rPr>
        <w:t xml:space="preserve">Die Aufstellung </w:t>
      </w:r>
      <w:r w:rsidR="005F6D80">
        <w:rPr>
          <w:rFonts w:ascii="ArialMT" w:hAnsi="ArialMT" w:cs="ArialMT"/>
        </w:rPr>
        <w:t>des über 1.000 Quadratmeter großen Studentenheims vor Ort mit</w:t>
      </w:r>
      <w:r>
        <w:rPr>
          <w:rFonts w:ascii="ArialMT" w:hAnsi="ArialMT" w:cs="ArialMT"/>
        </w:rPr>
        <w:t xml:space="preserve"> 10 GreenFlexStudioBoxen </w:t>
      </w:r>
      <w:r w:rsidR="005F6D80">
        <w:rPr>
          <w:rFonts w:ascii="ArialMT" w:hAnsi="ArialMT" w:cs="ArialMT"/>
        </w:rPr>
        <w:t xml:space="preserve">samt Atrium </w:t>
      </w:r>
      <w:r>
        <w:rPr>
          <w:rFonts w:ascii="ArialMT" w:hAnsi="ArialMT" w:cs="ArialMT"/>
        </w:rPr>
        <w:t>dauert</w:t>
      </w:r>
      <w:r w:rsidR="00501B42">
        <w:rPr>
          <w:rFonts w:ascii="ArialMT" w:hAnsi="ArialMT" w:cs="ArialMT"/>
        </w:rPr>
        <w:t>e</w:t>
      </w:r>
      <w:r>
        <w:rPr>
          <w:rFonts w:ascii="ArialMT" w:hAnsi="ArialMT" w:cs="ArialMT"/>
        </w:rPr>
        <w:t xml:space="preserve"> </w:t>
      </w:r>
      <w:r w:rsidR="005F6D80">
        <w:rPr>
          <w:rFonts w:ascii="ArialMT" w:hAnsi="ArialMT" w:cs="ArialMT"/>
        </w:rPr>
        <w:t>nur</w:t>
      </w:r>
      <w:r>
        <w:rPr>
          <w:rFonts w:ascii="ArialMT" w:hAnsi="ArialMT" w:cs="ArialMT"/>
        </w:rPr>
        <w:t xml:space="preserve"> </w:t>
      </w:r>
      <w:r w:rsidR="005F6D80">
        <w:rPr>
          <w:rFonts w:ascii="ArialMT" w:hAnsi="ArialMT" w:cs="ArialMT"/>
        </w:rPr>
        <w:t>eine Woche</w:t>
      </w:r>
      <w:r>
        <w:rPr>
          <w:rFonts w:ascii="ArialMT" w:hAnsi="ArialMT" w:cs="ArialMT"/>
        </w:rPr>
        <w:t xml:space="preserve">. </w:t>
      </w:r>
      <w:r w:rsidR="005F6D80">
        <w:rPr>
          <w:rFonts w:ascii="ArialMT" w:hAnsi="ArialMT" w:cs="ArialMT"/>
        </w:rPr>
        <w:t xml:space="preserve">Die </w:t>
      </w:r>
      <w:r w:rsidR="005F6D80" w:rsidRPr="005F6D80">
        <w:rPr>
          <w:rFonts w:ascii="ArialMT" w:hAnsi="ArialMT" w:cs="ArialMT"/>
        </w:rPr>
        <w:t xml:space="preserve">Komplettierungsarbeiten im Innen- bzw. Außenbereich </w:t>
      </w:r>
      <w:r w:rsidR="005F6D80">
        <w:rPr>
          <w:rFonts w:ascii="ArialMT" w:hAnsi="ArialMT" w:cs="ArialMT"/>
        </w:rPr>
        <w:t>sind</w:t>
      </w:r>
      <w:r w:rsidR="005F6D80" w:rsidRPr="005F6D80">
        <w:rPr>
          <w:rFonts w:ascii="ArialMT" w:hAnsi="ArialMT" w:cs="ArialMT"/>
        </w:rPr>
        <w:t xml:space="preserve"> dann </w:t>
      </w:r>
      <w:r w:rsidR="005F6D80">
        <w:rPr>
          <w:rFonts w:ascii="ArialMT" w:hAnsi="ArialMT" w:cs="ArialMT"/>
        </w:rPr>
        <w:t>binnen</w:t>
      </w:r>
      <w:r w:rsidR="005F6D80" w:rsidRPr="005F6D80">
        <w:rPr>
          <w:rFonts w:ascii="ArialMT" w:hAnsi="ArialMT" w:cs="ArialMT"/>
        </w:rPr>
        <w:t xml:space="preserve"> 3 Wochen</w:t>
      </w:r>
      <w:r w:rsidR="005F6D80">
        <w:rPr>
          <w:rFonts w:ascii="ArialMT" w:hAnsi="ArialMT" w:cs="ArialMT"/>
        </w:rPr>
        <w:t xml:space="preserve"> abgeschlossen</w:t>
      </w:r>
      <w:r w:rsidR="005F6D80" w:rsidRPr="005F6D80">
        <w:rPr>
          <w:rFonts w:ascii="ArialMT" w:hAnsi="ArialMT" w:cs="ArialMT"/>
        </w:rPr>
        <w:t>.</w:t>
      </w:r>
    </w:p>
    <w:p w:rsidR="00777F01" w:rsidRPr="00961ADD" w:rsidRDefault="00777F01" w:rsidP="00146798">
      <w:pPr>
        <w:spacing w:before="100" w:beforeAutospacing="1" w:after="100" w:afterAutospacing="1" w:line="240" w:lineRule="auto"/>
        <w:rPr>
          <w:rFonts w:ascii="ArialMT" w:hAnsi="ArialMT" w:cs="ArialMT"/>
          <w:sz w:val="18"/>
          <w:szCs w:val="18"/>
        </w:rPr>
      </w:pPr>
      <w:r>
        <w:rPr>
          <w:rFonts w:ascii="Arial" w:eastAsia="Times New Roman" w:hAnsi="Arial" w:cs="Arial"/>
          <w:noProof/>
          <w:sz w:val="20"/>
          <w:szCs w:val="20"/>
          <w:lang w:eastAsia="de-AT"/>
        </w:rPr>
        <w:drawing>
          <wp:inline distT="0" distB="0" distL="0" distR="0" wp14:anchorId="7D58D986" wp14:editId="549DEB28">
            <wp:extent cx="2819400" cy="1797050"/>
            <wp:effectExtent l="0" t="0" r="0" b="0"/>
            <wp:docPr id="1" name="Grafik 1" descr="D:\LANG consulting\Studentenwohnheim auf Zeit - Seestadt Aspern\Foto\2015-06-12 Fertigung Boxen - Besuch Anschober\IMG_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NG consulting\Studentenwohnheim auf Zeit - Seestadt Aspern\Foto\2015-06-12 Fertigung Boxen - Besuch Anschober\IMG_928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92"/>
                    <a:stretch/>
                  </pic:blipFill>
                  <pic:spPr bwMode="auto">
                    <a:xfrm>
                      <a:off x="0" y="0"/>
                      <a:ext cx="2820021" cy="17974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z w:val="20"/>
          <w:szCs w:val="20"/>
          <w:lang w:eastAsia="de-AT"/>
        </w:rPr>
        <w:t xml:space="preserve"> </w:t>
      </w:r>
      <w:r>
        <w:rPr>
          <w:rFonts w:ascii="Arial" w:eastAsia="Times New Roman" w:hAnsi="Arial" w:cs="Arial"/>
          <w:noProof/>
          <w:sz w:val="20"/>
          <w:szCs w:val="20"/>
          <w:lang w:eastAsia="de-AT"/>
        </w:rPr>
        <w:drawing>
          <wp:inline distT="0" distB="0" distL="0" distR="0" wp14:anchorId="49533293" wp14:editId="17C81177">
            <wp:extent cx="2825750" cy="1809750"/>
            <wp:effectExtent l="0" t="0" r="0" b="0"/>
            <wp:docPr id="4" name="Grafik 4" descr="D:\LANG consulting\Studentenwohnheim auf Zeit - Seestadt Aspern\Foto\2015-06-12 Fertigung Boxen - Besuch Anschober\IMG_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NG consulting\Studentenwohnheim auf Zeit - Seestadt Aspern\Foto\2015-06-12 Fertigung Boxen - Besuch Anschober\IMG_93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33"/>
                    <a:stretch/>
                  </pic:blipFill>
                  <pic:spPr bwMode="auto">
                    <a:xfrm>
                      <a:off x="0" y="0"/>
                      <a:ext cx="2832002" cy="18137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sz w:val="20"/>
          <w:szCs w:val="20"/>
          <w:lang w:eastAsia="de-AT"/>
        </w:rPr>
        <w:br/>
      </w:r>
      <w:r w:rsidR="007906AF">
        <w:rPr>
          <w:rFonts w:ascii="Arial" w:eastAsia="Times New Roman" w:hAnsi="Arial" w:cs="Arial"/>
          <w:sz w:val="18"/>
          <w:szCs w:val="18"/>
          <w:lang w:eastAsia="de-AT"/>
        </w:rPr>
        <w:t xml:space="preserve">Bild 1+2) </w:t>
      </w:r>
      <w:r>
        <w:rPr>
          <w:rFonts w:ascii="Arial" w:eastAsia="Times New Roman" w:hAnsi="Arial" w:cs="Arial"/>
          <w:sz w:val="18"/>
          <w:szCs w:val="18"/>
          <w:lang w:eastAsia="de-AT"/>
        </w:rPr>
        <w:t>Vorf</w:t>
      </w:r>
      <w:r w:rsidRPr="007B52EE">
        <w:rPr>
          <w:rFonts w:ascii="Arial" w:eastAsia="Times New Roman" w:hAnsi="Arial" w:cs="Arial"/>
          <w:sz w:val="18"/>
          <w:szCs w:val="18"/>
          <w:lang w:eastAsia="de-AT"/>
        </w:rPr>
        <w:t xml:space="preserve">ertigung der </w:t>
      </w:r>
      <w:r w:rsidRPr="007B52EE">
        <w:rPr>
          <w:rFonts w:ascii="ArialMT" w:hAnsi="ArialMT" w:cs="ArialMT"/>
          <w:sz w:val="18"/>
          <w:szCs w:val="18"/>
        </w:rPr>
        <w:t xml:space="preserve">GreenFlexStudioBoxen bei der Firma </w:t>
      </w:r>
      <w:r w:rsidRPr="007B52EE">
        <w:rPr>
          <w:rFonts w:ascii="Arial" w:eastAsia="Times New Roman" w:hAnsi="Arial" w:cs="Arial"/>
          <w:sz w:val="18"/>
          <w:szCs w:val="18"/>
          <w:lang w:eastAsia="de-AT"/>
        </w:rPr>
        <w:t>Obermayr Holzkonstruktionen GmbH</w:t>
      </w:r>
      <w:r w:rsidR="001259E3">
        <w:rPr>
          <w:rFonts w:ascii="Arial" w:eastAsia="Times New Roman" w:hAnsi="Arial" w:cs="Arial"/>
          <w:noProof/>
          <w:sz w:val="18"/>
          <w:szCs w:val="18"/>
          <w:lang w:eastAsia="de-AT"/>
        </w:rPr>
        <w:drawing>
          <wp:inline distT="0" distB="0" distL="0" distR="0" wp14:anchorId="7152B075" wp14:editId="0C487B7B">
            <wp:extent cx="2851150" cy="180975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20 GL IMG_3590.JPG"/>
                    <pic:cNvPicPr/>
                  </pic:nvPicPr>
                  <pic:blipFill rotWithShape="1">
                    <a:blip r:embed="rId12" cstate="print">
                      <a:extLst>
                        <a:ext uri="{28A0092B-C50C-407E-A947-70E740481C1C}">
                          <a14:useLocalDpi xmlns:a14="http://schemas.microsoft.com/office/drawing/2010/main" val="0"/>
                        </a:ext>
                      </a:extLst>
                    </a:blip>
                    <a:srcRect b="4789"/>
                    <a:stretch/>
                  </pic:blipFill>
                  <pic:spPr bwMode="auto">
                    <a:xfrm>
                      <a:off x="0" y="0"/>
                      <a:ext cx="2854955" cy="1812165"/>
                    </a:xfrm>
                    <a:prstGeom prst="rect">
                      <a:avLst/>
                    </a:prstGeom>
                    <a:ln>
                      <a:noFill/>
                    </a:ln>
                    <a:extLst>
                      <a:ext uri="{53640926-AAD7-44D8-BBD7-CCE9431645EC}">
                        <a14:shadowObscured xmlns:a14="http://schemas.microsoft.com/office/drawing/2010/main"/>
                      </a:ext>
                    </a:extLst>
                  </pic:spPr>
                </pic:pic>
              </a:graphicData>
            </a:graphic>
          </wp:inline>
        </w:drawing>
      </w:r>
      <w:r w:rsidR="001259E3">
        <w:rPr>
          <w:rFonts w:ascii="Arial" w:eastAsia="Times New Roman" w:hAnsi="Arial" w:cs="Arial"/>
          <w:sz w:val="18"/>
          <w:szCs w:val="18"/>
          <w:lang w:eastAsia="de-AT"/>
        </w:rPr>
        <w:t xml:space="preserve"> </w:t>
      </w:r>
      <w:r w:rsidR="001259E3">
        <w:rPr>
          <w:rFonts w:ascii="Arial" w:eastAsia="Times New Roman" w:hAnsi="Arial" w:cs="Arial"/>
          <w:noProof/>
          <w:sz w:val="18"/>
          <w:szCs w:val="18"/>
          <w:lang w:eastAsia="de-AT"/>
        </w:rPr>
        <w:drawing>
          <wp:inline distT="0" distB="0" distL="0" distR="0" wp14:anchorId="53B5E4A4" wp14:editId="041141F2">
            <wp:extent cx="2832100" cy="1805517"/>
            <wp:effectExtent l="0" t="0" r="635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20 GL IMG_3638.JPG"/>
                    <pic:cNvPicPr/>
                  </pic:nvPicPr>
                  <pic:blipFill rotWithShape="1">
                    <a:blip r:embed="rId13" cstate="print">
                      <a:extLst>
                        <a:ext uri="{28A0092B-C50C-407E-A947-70E740481C1C}">
                          <a14:useLocalDpi xmlns:a14="http://schemas.microsoft.com/office/drawing/2010/main" val="0"/>
                        </a:ext>
                      </a:extLst>
                    </a:blip>
                    <a:srcRect t="4372"/>
                    <a:stretch/>
                  </pic:blipFill>
                  <pic:spPr bwMode="auto">
                    <a:xfrm>
                      <a:off x="0" y="0"/>
                      <a:ext cx="2835900" cy="1807940"/>
                    </a:xfrm>
                    <a:prstGeom prst="rect">
                      <a:avLst/>
                    </a:prstGeom>
                    <a:ln>
                      <a:noFill/>
                    </a:ln>
                    <a:extLst>
                      <a:ext uri="{53640926-AAD7-44D8-BBD7-CCE9431645EC}">
                        <a14:shadowObscured xmlns:a14="http://schemas.microsoft.com/office/drawing/2010/main"/>
                      </a:ext>
                    </a:extLst>
                  </pic:spPr>
                </pic:pic>
              </a:graphicData>
            </a:graphic>
          </wp:inline>
        </w:drawing>
      </w:r>
      <w:r w:rsidR="001259E3">
        <w:rPr>
          <w:rFonts w:ascii="Arial" w:eastAsia="Times New Roman" w:hAnsi="Arial" w:cs="Arial"/>
          <w:sz w:val="18"/>
          <w:szCs w:val="18"/>
          <w:lang w:eastAsia="de-AT"/>
        </w:rPr>
        <w:br/>
      </w:r>
      <w:r w:rsidR="007906AF">
        <w:rPr>
          <w:rFonts w:ascii="Arial" w:eastAsia="Times New Roman" w:hAnsi="Arial" w:cs="Arial"/>
          <w:sz w:val="18"/>
          <w:szCs w:val="18"/>
          <w:lang w:eastAsia="de-AT"/>
        </w:rPr>
        <w:t xml:space="preserve">Bild 3+4) </w:t>
      </w:r>
      <w:r w:rsidR="001259E3">
        <w:rPr>
          <w:rFonts w:ascii="Arial" w:eastAsia="Times New Roman" w:hAnsi="Arial" w:cs="Arial"/>
          <w:sz w:val="18"/>
          <w:szCs w:val="18"/>
          <w:lang w:eastAsia="de-AT"/>
        </w:rPr>
        <w:t xml:space="preserve">Transport </w:t>
      </w:r>
      <w:r w:rsidR="001259E3" w:rsidRPr="007B52EE">
        <w:rPr>
          <w:rFonts w:ascii="Arial" w:eastAsia="Times New Roman" w:hAnsi="Arial" w:cs="Arial"/>
          <w:sz w:val="18"/>
          <w:szCs w:val="18"/>
          <w:lang w:eastAsia="de-AT"/>
        </w:rPr>
        <w:t xml:space="preserve">der </w:t>
      </w:r>
      <w:r w:rsidR="001259E3">
        <w:rPr>
          <w:rFonts w:ascii="Arial" w:eastAsia="Times New Roman" w:hAnsi="Arial" w:cs="Arial"/>
          <w:sz w:val="18"/>
          <w:szCs w:val="18"/>
          <w:lang w:eastAsia="de-AT"/>
        </w:rPr>
        <w:t xml:space="preserve">fünfeinhalb Meter breiten </w:t>
      </w:r>
      <w:r w:rsidR="001259E3" w:rsidRPr="007B52EE">
        <w:rPr>
          <w:rFonts w:ascii="ArialMT" w:hAnsi="ArialMT" w:cs="ArialMT"/>
          <w:sz w:val="18"/>
          <w:szCs w:val="18"/>
        </w:rPr>
        <w:t>GreenFlexStudioBoxen</w:t>
      </w:r>
      <w:r w:rsidR="00961ADD">
        <w:rPr>
          <w:rFonts w:ascii="ArialMT" w:hAnsi="ArialMT" w:cs="ArialMT"/>
          <w:sz w:val="18"/>
          <w:szCs w:val="18"/>
        </w:rPr>
        <w:br/>
      </w:r>
      <w:r w:rsidR="00961ADD">
        <w:rPr>
          <w:rFonts w:ascii="ArialMT" w:hAnsi="ArialMT" w:cs="ArialMT"/>
          <w:noProof/>
          <w:sz w:val="18"/>
          <w:szCs w:val="18"/>
          <w:lang w:eastAsia="de-AT"/>
        </w:rPr>
        <w:drawing>
          <wp:inline distT="0" distB="0" distL="0" distR="0" wp14:anchorId="251B96A4" wp14:editId="2E6ECE1F">
            <wp:extent cx="2787649" cy="17716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19 GL IMG_3350.JPG"/>
                    <pic:cNvPicPr/>
                  </pic:nvPicPr>
                  <pic:blipFill rotWithShape="1">
                    <a:blip r:embed="rId14" cstate="print">
                      <a:extLst>
                        <a:ext uri="{28A0092B-C50C-407E-A947-70E740481C1C}">
                          <a14:useLocalDpi xmlns:a14="http://schemas.microsoft.com/office/drawing/2010/main" val="0"/>
                        </a:ext>
                      </a:extLst>
                    </a:blip>
                    <a:srcRect t="2391" b="2277"/>
                    <a:stretch/>
                  </pic:blipFill>
                  <pic:spPr bwMode="auto">
                    <a:xfrm>
                      <a:off x="0" y="0"/>
                      <a:ext cx="2788265" cy="1772041"/>
                    </a:xfrm>
                    <a:prstGeom prst="rect">
                      <a:avLst/>
                    </a:prstGeom>
                    <a:ln>
                      <a:noFill/>
                    </a:ln>
                    <a:extLst>
                      <a:ext uri="{53640926-AAD7-44D8-BBD7-CCE9431645EC}">
                        <a14:shadowObscured xmlns:a14="http://schemas.microsoft.com/office/drawing/2010/main"/>
                      </a:ext>
                    </a:extLst>
                  </pic:spPr>
                </pic:pic>
              </a:graphicData>
            </a:graphic>
          </wp:inline>
        </w:drawing>
      </w:r>
      <w:r w:rsidR="00961ADD">
        <w:rPr>
          <w:rFonts w:ascii="ArialMT" w:hAnsi="ArialMT" w:cs="ArialMT"/>
          <w:sz w:val="18"/>
          <w:szCs w:val="18"/>
        </w:rPr>
        <w:t xml:space="preserve"> </w:t>
      </w:r>
      <w:r w:rsidR="00961ADD">
        <w:rPr>
          <w:rFonts w:ascii="ArialMT" w:hAnsi="ArialMT" w:cs="ArialMT"/>
          <w:noProof/>
          <w:sz w:val="18"/>
          <w:szCs w:val="18"/>
          <w:lang w:eastAsia="de-AT"/>
        </w:rPr>
        <w:drawing>
          <wp:inline distT="0" distB="0" distL="0" distR="0" wp14:anchorId="6BE64C1B" wp14:editId="7D02A7A2">
            <wp:extent cx="2870200" cy="1768882"/>
            <wp:effectExtent l="0" t="0" r="635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19 GL IMG_3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833" cy="1769272"/>
                    </a:xfrm>
                    <a:prstGeom prst="rect">
                      <a:avLst/>
                    </a:prstGeom>
                  </pic:spPr>
                </pic:pic>
              </a:graphicData>
            </a:graphic>
          </wp:inline>
        </w:drawing>
      </w:r>
      <w:r w:rsidR="007906AF">
        <w:rPr>
          <w:rFonts w:ascii="ArialMT" w:hAnsi="ArialMT" w:cs="ArialMT"/>
          <w:sz w:val="18"/>
          <w:szCs w:val="18"/>
        </w:rPr>
        <w:br/>
      </w:r>
      <w:r w:rsidR="007906AF">
        <w:rPr>
          <w:rFonts w:ascii="Arial" w:eastAsia="Times New Roman" w:hAnsi="Arial" w:cs="Arial"/>
          <w:sz w:val="18"/>
          <w:szCs w:val="18"/>
          <w:lang w:eastAsia="de-AT"/>
        </w:rPr>
        <w:t xml:space="preserve">Bild 5+6) </w:t>
      </w:r>
      <w:r w:rsidR="007906AF">
        <w:rPr>
          <w:rFonts w:ascii="ArialMT" w:hAnsi="ArialMT" w:cs="ArialMT"/>
          <w:sz w:val="18"/>
          <w:szCs w:val="18"/>
        </w:rPr>
        <w:t xml:space="preserve">Bereits mit Anlieferung fertig eingerichtet. </w:t>
      </w:r>
      <w:r w:rsidR="007906AF">
        <w:rPr>
          <w:rFonts w:ascii="Arial" w:eastAsia="Times New Roman" w:hAnsi="Arial" w:cs="Arial"/>
          <w:sz w:val="18"/>
          <w:szCs w:val="18"/>
          <w:lang w:eastAsia="de-AT"/>
        </w:rPr>
        <w:t xml:space="preserve">Montage </w:t>
      </w:r>
      <w:r w:rsidR="007906AF" w:rsidRPr="007B52EE">
        <w:rPr>
          <w:rFonts w:ascii="Arial" w:eastAsia="Times New Roman" w:hAnsi="Arial" w:cs="Arial"/>
          <w:sz w:val="18"/>
          <w:szCs w:val="18"/>
          <w:lang w:eastAsia="de-AT"/>
        </w:rPr>
        <w:t xml:space="preserve">der </w:t>
      </w:r>
      <w:r w:rsidR="007906AF">
        <w:rPr>
          <w:rFonts w:ascii="Arial" w:eastAsia="Times New Roman" w:hAnsi="Arial" w:cs="Arial"/>
          <w:sz w:val="18"/>
          <w:szCs w:val="18"/>
          <w:lang w:eastAsia="de-AT"/>
        </w:rPr>
        <w:t xml:space="preserve">PopUp </w:t>
      </w:r>
      <w:r w:rsidR="007906AF" w:rsidRPr="007B52EE">
        <w:rPr>
          <w:rFonts w:ascii="ArialMT" w:hAnsi="ArialMT" w:cs="ArialMT"/>
          <w:sz w:val="18"/>
          <w:szCs w:val="18"/>
        </w:rPr>
        <w:t>GreenFlexStudioBoxen</w:t>
      </w:r>
      <w:r w:rsidR="007906AF">
        <w:rPr>
          <w:rFonts w:ascii="ArialMT" w:hAnsi="ArialMT" w:cs="ArialMT"/>
          <w:sz w:val="18"/>
          <w:szCs w:val="18"/>
        </w:rPr>
        <w:t xml:space="preserve"> am 2. Arbeitstag</w:t>
      </w:r>
      <w:r w:rsidR="00146798">
        <w:rPr>
          <w:rFonts w:ascii="ArialMT" w:hAnsi="ArialMT" w:cs="ArialMT"/>
          <w:sz w:val="18"/>
          <w:szCs w:val="18"/>
        </w:rPr>
        <w:br/>
      </w:r>
      <w:r w:rsidR="005F79F9">
        <w:rPr>
          <w:rFonts w:ascii="Arial" w:eastAsia="Times New Roman" w:hAnsi="Arial" w:cs="Arial"/>
          <w:noProof/>
          <w:sz w:val="18"/>
          <w:szCs w:val="18"/>
          <w:lang w:eastAsia="de-AT"/>
        </w:rPr>
        <w:drawing>
          <wp:inline distT="0" distB="0" distL="0" distR="0" wp14:anchorId="69E5ED68" wp14:editId="34D19CDA">
            <wp:extent cx="2819400" cy="1710499"/>
            <wp:effectExtent l="0" t="0" r="0" b="4445"/>
            <wp:docPr id="6" name="Grafik 6" descr="D:\LANG consulting\Studentenwohnheim auf Zeit - Seestadt Aspern\Foto\2015-08-19 Montage 2.Tag\PopUp GreenFlexStudios 2015-08-19 GL 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NG consulting\Studentenwohnheim auf Zeit - Seestadt Aspern\Foto\2015-08-19 Montage 2.Tag\PopUp GreenFlexStudios 2015-08-19 GL IMG_34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030"/>
                    <a:stretch/>
                  </pic:blipFill>
                  <pic:spPr bwMode="auto">
                    <a:xfrm>
                      <a:off x="0" y="0"/>
                      <a:ext cx="2830330" cy="1717130"/>
                    </a:xfrm>
                    <a:prstGeom prst="rect">
                      <a:avLst/>
                    </a:prstGeom>
                    <a:noFill/>
                    <a:ln>
                      <a:noFill/>
                    </a:ln>
                    <a:extLst>
                      <a:ext uri="{53640926-AAD7-44D8-BBD7-CCE9431645EC}">
                        <a14:shadowObscured xmlns:a14="http://schemas.microsoft.com/office/drawing/2010/main"/>
                      </a:ext>
                    </a:extLst>
                  </pic:spPr>
                </pic:pic>
              </a:graphicData>
            </a:graphic>
          </wp:inline>
        </w:drawing>
      </w:r>
      <w:r w:rsidR="005F79F9">
        <w:rPr>
          <w:rFonts w:ascii="Arial" w:eastAsia="Times New Roman" w:hAnsi="Arial" w:cs="Arial"/>
          <w:sz w:val="18"/>
          <w:szCs w:val="18"/>
          <w:lang w:eastAsia="de-AT"/>
        </w:rPr>
        <w:t xml:space="preserve"> </w:t>
      </w:r>
      <w:r w:rsidR="00961ADD">
        <w:rPr>
          <w:rFonts w:ascii="Arial" w:eastAsia="Times New Roman" w:hAnsi="Arial" w:cs="Arial"/>
          <w:noProof/>
          <w:sz w:val="18"/>
          <w:szCs w:val="18"/>
          <w:lang w:eastAsia="de-AT"/>
        </w:rPr>
        <w:drawing>
          <wp:inline distT="0" distB="0" distL="0" distR="0" wp14:anchorId="687B2A83" wp14:editId="581AE331">
            <wp:extent cx="2838450" cy="1713333"/>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19 GL IMG_35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2043" cy="1715502"/>
                    </a:xfrm>
                    <a:prstGeom prst="rect">
                      <a:avLst/>
                    </a:prstGeom>
                  </pic:spPr>
                </pic:pic>
              </a:graphicData>
            </a:graphic>
          </wp:inline>
        </w:drawing>
      </w:r>
      <w:r w:rsidR="00146798">
        <w:rPr>
          <w:rFonts w:ascii="Arial" w:eastAsia="Times New Roman" w:hAnsi="Arial" w:cs="Arial"/>
          <w:sz w:val="18"/>
          <w:szCs w:val="18"/>
          <w:lang w:eastAsia="de-AT"/>
        </w:rPr>
        <w:br/>
      </w:r>
      <w:r w:rsidR="007906AF">
        <w:rPr>
          <w:rFonts w:ascii="Arial" w:eastAsia="Times New Roman" w:hAnsi="Arial" w:cs="Arial"/>
          <w:sz w:val="18"/>
          <w:szCs w:val="18"/>
          <w:lang w:eastAsia="de-AT"/>
        </w:rPr>
        <w:t xml:space="preserve">Bild 7+8) </w:t>
      </w:r>
      <w:r w:rsidR="00146798">
        <w:rPr>
          <w:rFonts w:ascii="Arial" w:eastAsia="Times New Roman" w:hAnsi="Arial" w:cs="Arial"/>
          <w:sz w:val="18"/>
          <w:szCs w:val="18"/>
          <w:lang w:eastAsia="de-AT"/>
        </w:rPr>
        <w:t xml:space="preserve">Montage </w:t>
      </w:r>
      <w:r w:rsidR="00146798" w:rsidRPr="007B52EE">
        <w:rPr>
          <w:rFonts w:ascii="Arial" w:eastAsia="Times New Roman" w:hAnsi="Arial" w:cs="Arial"/>
          <w:sz w:val="18"/>
          <w:szCs w:val="18"/>
          <w:lang w:eastAsia="de-AT"/>
        </w:rPr>
        <w:t xml:space="preserve">der </w:t>
      </w:r>
      <w:r w:rsidR="00357107">
        <w:rPr>
          <w:rFonts w:ascii="Arial" w:eastAsia="Times New Roman" w:hAnsi="Arial" w:cs="Arial"/>
          <w:sz w:val="18"/>
          <w:szCs w:val="18"/>
          <w:lang w:eastAsia="de-AT"/>
        </w:rPr>
        <w:t xml:space="preserve">PopUp </w:t>
      </w:r>
      <w:r w:rsidR="00146798" w:rsidRPr="007B52EE">
        <w:rPr>
          <w:rFonts w:ascii="ArialMT" w:hAnsi="ArialMT" w:cs="ArialMT"/>
          <w:sz w:val="18"/>
          <w:szCs w:val="18"/>
        </w:rPr>
        <w:t>GreenFlexStudioBoxen</w:t>
      </w:r>
      <w:r w:rsidR="00146798">
        <w:rPr>
          <w:rFonts w:ascii="ArialMT" w:hAnsi="ArialMT" w:cs="ArialMT"/>
          <w:sz w:val="18"/>
          <w:szCs w:val="18"/>
        </w:rPr>
        <w:t xml:space="preserve"> am 2. Arbeitstag</w:t>
      </w:r>
      <w:r w:rsidR="00146798">
        <w:rPr>
          <w:rFonts w:ascii="Arial" w:eastAsia="Times New Roman" w:hAnsi="Arial" w:cs="Arial"/>
          <w:noProof/>
          <w:sz w:val="18"/>
          <w:szCs w:val="18"/>
          <w:lang w:eastAsia="de-AT"/>
        </w:rPr>
        <w:t xml:space="preserve"> </w:t>
      </w:r>
      <w:r w:rsidR="00146798">
        <w:rPr>
          <w:rFonts w:ascii="Arial" w:eastAsia="Times New Roman" w:hAnsi="Arial" w:cs="Arial"/>
          <w:noProof/>
          <w:sz w:val="18"/>
          <w:szCs w:val="18"/>
          <w:lang w:eastAsia="de-AT"/>
        </w:rPr>
        <w:br/>
      </w:r>
      <w:r>
        <w:rPr>
          <w:rFonts w:ascii="Arial" w:eastAsia="Times New Roman" w:hAnsi="Arial" w:cs="Arial"/>
          <w:noProof/>
          <w:sz w:val="18"/>
          <w:szCs w:val="18"/>
          <w:lang w:eastAsia="de-AT"/>
        </w:rPr>
        <w:drawing>
          <wp:inline distT="0" distB="0" distL="0" distR="0" wp14:anchorId="1A8AB575" wp14:editId="565FF722">
            <wp:extent cx="2825750" cy="1884146"/>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25 GL IMG_38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9852" cy="1886881"/>
                    </a:xfrm>
                    <a:prstGeom prst="rect">
                      <a:avLst/>
                    </a:prstGeom>
                  </pic:spPr>
                </pic:pic>
              </a:graphicData>
            </a:graphic>
          </wp:inline>
        </w:drawing>
      </w:r>
      <w:r w:rsidR="00146798">
        <w:rPr>
          <w:rFonts w:ascii="Arial" w:eastAsia="Times New Roman" w:hAnsi="Arial" w:cs="Arial"/>
          <w:noProof/>
          <w:sz w:val="18"/>
          <w:szCs w:val="18"/>
          <w:lang w:eastAsia="de-AT"/>
        </w:rPr>
        <w:t xml:space="preserve"> </w:t>
      </w:r>
      <w:r w:rsidR="00146798">
        <w:rPr>
          <w:rFonts w:ascii="Arial" w:eastAsia="Times New Roman" w:hAnsi="Arial" w:cs="Arial"/>
          <w:noProof/>
          <w:sz w:val="18"/>
          <w:szCs w:val="18"/>
          <w:lang w:eastAsia="de-AT"/>
        </w:rPr>
        <w:drawing>
          <wp:inline distT="0" distB="0" distL="0" distR="0" wp14:anchorId="3A98C4F2" wp14:editId="11C8397B">
            <wp:extent cx="2835275" cy="1890183"/>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8-25 GL IMG_39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5901" cy="1890600"/>
                    </a:xfrm>
                    <a:prstGeom prst="rect">
                      <a:avLst/>
                    </a:prstGeom>
                  </pic:spPr>
                </pic:pic>
              </a:graphicData>
            </a:graphic>
          </wp:inline>
        </w:drawing>
      </w:r>
      <w:r w:rsidR="00146798">
        <w:rPr>
          <w:rFonts w:ascii="Arial" w:eastAsia="Times New Roman" w:hAnsi="Arial" w:cs="Arial"/>
          <w:noProof/>
          <w:sz w:val="18"/>
          <w:szCs w:val="18"/>
          <w:lang w:eastAsia="de-AT"/>
        </w:rPr>
        <w:br/>
      </w:r>
      <w:r w:rsidR="007906AF">
        <w:rPr>
          <w:rFonts w:ascii="Arial" w:eastAsia="Times New Roman" w:hAnsi="Arial" w:cs="Arial"/>
          <w:sz w:val="18"/>
          <w:szCs w:val="18"/>
          <w:lang w:eastAsia="de-AT"/>
        </w:rPr>
        <w:t xml:space="preserve">Bild 9+10) </w:t>
      </w:r>
      <w:r w:rsidR="005F79F9">
        <w:rPr>
          <w:rFonts w:ascii="Arial" w:eastAsia="Times New Roman" w:hAnsi="Arial" w:cs="Arial"/>
          <w:sz w:val="18"/>
          <w:szCs w:val="18"/>
          <w:lang w:eastAsia="de-AT"/>
        </w:rPr>
        <w:t xml:space="preserve">Montage </w:t>
      </w:r>
      <w:r w:rsidR="005F79F9" w:rsidRPr="007B52EE">
        <w:rPr>
          <w:rFonts w:ascii="Arial" w:eastAsia="Times New Roman" w:hAnsi="Arial" w:cs="Arial"/>
          <w:sz w:val="18"/>
          <w:szCs w:val="18"/>
          <w:lang w:eastAsia="de-AT"/>
        </w:rPr>
        <w:t>de</w:t>
      </w:r>
      <w:r w:rsidR="00357107">
        <w:rPr>
          <w:rFonts w:ascii="Arial" w:eastAsia="Times New Roman" w:hAnsi="Arial" w:cs="Arial"/>
          <w:sz w:val="18"/>
          <w:szCs w:val="18"/>
          <w:lang w:eastAsia="de-AT"/>
        </w:rPr>
        <w:t>s PopUp</w:t>
      </w:r>
      <w:r w:rsidR="005F79F9" w:rsidRPr="007B52EE">
        <w:rPr>
          <w:rFonts w:ascii="Arial" w:eastAsia="Times New Roman" w:hAnsi="Arial" w:cs="Arial"/>
          <w:sz w:val="18"/>
          <w:szCs w:val="18"/>
          <w:lang w:eastAsia="de-AT"/>
        </w:rPr>
        <w:t xml:space="preserve"> </w:t>
      </w:r>
      <w:r w:rsidR="005F79F9" w:rsidRPr="007B52EE">
        <w:rPr>
          <w:rFonts w:ascii="ArialMT" w:hAnsi="ArialMT" w:cs="ArialMT"/>
          <w:sz w:val="18"/>
          <w:szCs w:val="18"/>
        </w:rPr>
        <w:t>GreenFlexStudio</w:t>
      </w:r>
      <w:r w:rsidR="00357107">
        <w:rPr>
          <w:rFonts w:ascii="ArialMT" w:hAnsi="ArialMT" w:cs="ArialMT"/>
          <w:sz w:val="18"/>
          <w:szCs w:val="18"/>
        </w:rPr>
        <w:t>s</w:t>
      </w:r>
      <w:r w:rsidR="005F79F9">
        <w:rPr>
          <w:rFonts w:ascii="ArialMT" w:hAnsi="ArialMT" w:cs="ArialMT"/>
          <w:sz w:val="18"/>
          <w:szCs w:val="18"/>
        </w:rPr>
        <w:t xml:space="preserve"> </w:t>
      </w:r>
      <w:r w:rsidR="007906AF">
        <w:rPr>
          <w:rFonts w:ascii="ArialMT" w:hAnsi="ArialMT" w:cs="ArialMT"/>
          <w:sz w:val="18"/>
          <w:szCs w:val="18"/>
        </w:rPr>
        <w:t xml:space="preserve">und des Multifunktionscontainers </w:t>
      </w:r>
      <w:r w:rsidR="005F79F9">
        <w:rPr>
          <w:rFonts w:ascii="ArialMT" w:hAnsi="ArialMT" w:cs="ArialMT"/>
          <w:sz w:val="18"/>
          <w:szCs w:val="18"/>
        </w:rPr>
        <w:t>am 6. Arbeitstag</w:t>
      </w:r>
      <w:r w:rsidR="00501B42">
        <w:rPr>
          <w:rFonts w:ascii="ArialMT" w:hAnsi="ArialMT" w:cs="ArialMT"/>
          <w:sz w:val="18"/>
          <w:szCs w:val="18"/>
        </w:rPr>
        <w:br/>
      </w:r>
      <w:r w:rsidR="00501B42">
        <w:rPr>
          <w:rFonts w:ascii="ArialMT" w:hAnsi="ArialMT" w:cs="ArialMT"/>
          <w:noProof/>
          <w:sz w:val="18"/>
          <w:szCs w:val="18"/>
          <w:lang w:eastAsia="de-AT"/>
        </w:rPr>
        <w:drawing>
          <wp:inline distT="0" distB="0" distL="0" distR="0" wp14:anchorId="4951D4B0" wp14:editId="635935D5">
            <wp:extent cx="2825750" cy="1883833"/>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nFlexStudios 2015-08-28 GL IMG_39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6373" cy="1884248"/>
                    </a:xfrm>
                    <a:prstGeom prst="rect">
                      <a:avLst/>
                    </a:prstGeom>
                  </pic:spPr>
                </pic:pic>
              </a:graphicData>
            </a:graphic>
          </wp:inline>
        </w:drawing>
      </w:r>
      <w:r w:rsidR="00501B42">
        <w:rPr>
          <w:rFonts w:ascii="ArialMT" w:hAnsi="ArialMT" w:cs="ArialMT"/>
          <w:sz w:val="18"/>
          <w:szCs w:val="18"/>
        </w:rPr>
        <w:t xml:space="preserve"> </w:t>
      </w:r>
      <w:r w:rsidR="00501B42">
        <w:rPr>
          <w:rFonts w:ascii="ArialMT" w:hAnsi="ArialMT" w:cs="ArialMT"/>
          <w:noProof/>
          <w:sz w:val="18"/>
          <w:szCs w:val="18"/>
          <w:lang w:eastAsia="de-AT"/>
        </w:rPr>
        <w:drawing>
          <wp:inline distT="0" distB="0" distL="0" distR="0" wp14:anchorId="70731AAC" wp14:editId="0AD320B7">
            <wp:extent cx="2825750" cy="1883833"/>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nFlexStudios 2015-08-28 GL IMG_39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6373" cy="1884249"/>
                    </a:xfrm>
                    <a:prstGeom prst="rect">
                      <a:avLst/>
                    </a:prstGeom>
                  </pic:spPr>
                </pic:pic>
              </a:graphicData>
            </a:graphic>
          </wp:inline>
        </w:drawing>
      </w:r>
      <w:r w:rsidR="001259E3">
        <w:rPr>
          <w:rFonts w:ascii="ArialMT" w:hAnsi="ArialMT" w:cs="ArialMT"/>
          <w:sz w:val="18"/>
          <w:szCs w:val="18"/>
        </w:rPr>
        <w:br/>
      </w:r>
      <w:r w:rsidR="00501B42">
        <w:rPr>
          <w:rFonts w:ascii="ArialMT" w:hAnsi="ArialMT" w:cs="ArialMT"/>
          <w:sz w:val="18"/>
          <w:szCs w:val="18"/>
        </w:rPr>
        <w:t xml:space="preserve">Bild 11+12) </w:t>
      </w:r>
      <w:r w:rsidR="00501B42">
        <w:rPr>
          <w:rFonts w:ascii="Arial" w:eastAsia="Times New Roman" w:hAnsi="Arial" w:cs="Arial"/>
          <w:sz w:val="18"/>
          <w:szCs w:val="18"/>
          <w:lang w:eastAsia="de-AT"/>
        </w:rPr>
        <w:t xml:space="preserve">Montage und Einrichtung </w:t>
      </w:r>
      <w:r w:rsidR="00501B42" w:rsidRPr="007B52EE">
        <w:rPr>
          <w:rFonts w:ascii="Arial" w:eastAsia="Times New Roman" w:hAnsi="Arial" w:cs="Arial"/>
          <w:sz w:val="18"/>
          <w:szCs w:val="18"/>
          <w:lang w:eastAsia="de-AT"/>
        </w:rPr>
        <w:t>de</w:t>
      </w:r>
      <w:r w:rsidR="00501B42">
        <w:rPr>
          <w:rFonts w:ascii="Arial" w:eastAsia="Times New Roman" w:hAnsi="Arial" w:cs="Arial"/>
          <w:sz w:val="18"/>
          <w:szCs w:val="18"/>
          <w:lang w:eastAsia="de-AT"/>
        </w:rPr>
        <w:t>s PopUp</w:t>
      </w:r>
      <w:r w:rsidR="00501B42" w:rsidRPr="007B52EE">
        <w:rPr>
          <w:rFonts w:ascii="Arial" w:eastAsia="Times New Roman" w:hAnsi="Arial" w:cs="Arial"/>
          <w:sz w:val="18"/>
          <w:szCs w:val="18"/>
          <w:lang w:eastAsia="de-AT"/>
        </w:rPr>
        <w:t xml:space="preserve"> </w:t>
      </w:r>
      <w:r w:rsidR="00501B42" w:rsidRPr="007B52EE">
        <w:rPr>
          <w:rFonts w:ascii="ArialMT" w:hAnsi="ArialMT" w:cs="ArialMT"/>
          <w:sz w:val="18"/>
          <w:szCs w:val="18"/>
        </w:rPr>
        <w:t>GreenFlexStudio</w:t>
      </w:r>
      <w:r w:rsidR="00501B42">
        <w:rPr>
          <w:rFonts w:ascii="ArialMT" w:hAnsi="ArialMT" w:cs="ArialMT"/>
          <w:sz w:val="18"/>
          <w:szCs w:val="18"/>
        </w:rPr>
        <w:t>s am Ende des 6. Arbeitstag</w:t>
      </w:r>
    </w:p>
    <w:p w:rsidR="003B1492" w:rsidRPr="0064492C" w:rsidRDefault="003B1492" w:rsidP="003B1492">
      <w:pPr>
        <w:pStyle w:val="StandardWeb"/>
        <w:rPr>
          <w:rFonts w:ascii="Arial" w:hAnsi="Arial" w:cs="Arial"/>
          <w:sz w:val="20"/>
          <w:szCs w:val="20"/>
        </w:rPr>
      </w:pPr>
      <w:r w:rsidRPr="0064492C">
        <w:rPr>
          <w:rFonts w:ascii="Arial" w:hAnsi="Arial" w:cs="Arial"/>
          <w:sz w:val="20"/>
          <w:szCs w:val="20"/>
        </w:rPr>
        <w:t xml:space="preserve">Als </w:t>
      </w:r>
      <w:r w:rsidR="00A9209F">
        <w:rPr>
          <w:rFonts w:ascii="Arial" w:hAnsi="Arial" w:cs="Arial"/>
          <w:sz w:val="20"/>
          <w:szCs w:val="20"/>
        </w:rPr>
        <w:t xml:space="preserve">Bauträger </w:t>
      </w:r>
      <w:r w:rsidR="00D1336D">
        <w:rPr>
          <w:rFonts w:ascii="Arial" w:hAnsi="Arial" w:cs="Arial"/>
          <w:sz w:val="20"/>
          <w:szCs w:val="20"/>
        </w:rPr>
        <w:t>fungiert die</w:t>
      </w:r>
      <w:r w:rsidRPr="0064492C">
        <w:rPr>
          <w:rFonts w:ascii="Arial" w:hAnsi="Arial" w:cs="Arial"/>
          <w:sz w:val="20"/>
          <w:szCs w:val="20"/>
        </w:rPr>
        <w:t xml:space="preserve"> </w:t>
      </w:r>
      <w:hyperlink r:id="rId22" w:history="1">
        <w:r w:rsidRPr="00D80821">
          <w:rPr>
            <w:rStyle w:val="Hyperlink"/>
            <w:rFonts w:ascii="Arial" w:hAnsi="Arial" w:cs="Arial"/>
            <w:i/>
            <w:sz w:val="20"/>
            <w:szCs w:val="20"/>
          </w:rPr>
          <w:t>Wohnbauvereinigung für Privatangestellte (WBV-GPA)</w:t>
        </w:r>
      </w:hyperlink>
      <w:r w:rsidRPr="0064492C">
        <w:rPr>
          <w:rFonts w:ascii="Arial" w:hAnsi="Arial" w:cs="Arial"/>
          <w:sz w:val="20"/>
          <w:szCs w:val="20"/>
        </w:rPr>
        <w:t xml:space="preserve"> in Kooperation mit de</w:t>
      </w:r>
      <w:r w:rsidR="00D1336D">
        <w:rPr>
          <w:rFonts w:ascii="Arial" w:hAnsi="Arial" w:cs="Arial"/>
          <w:sz w:val="20"/>
          <w:szCs w:val="20"/>
        </w:rPr>
        <w:t>n Heimbetreibern</w:t>
      </w:r>
      <w:r w:rsidRPr="0064492C">
        <w:rPr>
          <w:rFonts w:ascii="Arial" w:hAnsi="Arial" w:cs="Arial"/>
          <w:sz w:val="20"/>
          <w:szCs w:val="20"/>
        </w:rPr>
        <w:t xml:space="preserve"> </w:t>
      </w:r>
      <w:hyperlink r:id="rId23" w:history="1">
        <w:r w:rsidR="00901895" w:rsidRPr="00901895">
          <w:rPr>
            <w:rStyle w:val="Hyperlink"/>
            <w:rFonts w:ascii="Arial" w:hAnsi="Arial" w:cs="Arial"/>
            <w:i/>
            <w:sz w:val="20"/>
            <w:szCs w:val="20"/>
          </w:rPr>
          <w:t>OeAD-Wohnraumverwaltungs GmbH</w:t>
        </w:r>
      </w:hyperlink>
      <w:r w:rsidR="00D1336D">
        <w:rPr>
          <w:rFonts w:ascii="Arial" w:hAnsi="Arial" w:cs="Arial"/>
          <w:sz w:val="20"/>
          <w:szCs w:val="20"/>
        </w:rPr>
        <w:t xml:space="preserve"> und </w:t>
      </w:r>
      <w:hyperlink r:id="rId24" w:history="1">
        <w:r w:rsidRPr="00D80821">
          <w:rPr>
            <w:rStyle w:val="Hyperlink"/>
            <w:rFonts w:ascii="Arial" w:hAnsi="Arial" w:cs="Arial"/>
            <w:i/>
            <w:sz w:val="20"/>
            <w:szCs w:val="20"/>
          </w:rPr>
          <w:t>home4students – Österreichische Studentenförderungsstiftung</w:t>
        </w:r>
      </w:hyperlink>
      <w:r w:rsidRPr="0064492C">
        <w:rPr>
          <w:rFonts w:ascii="Arial" w:hAnsi="Arial" w:cs="Arial"/>
          <w:sz w:val="20"/>
          <w:szCs w:val="20"/>
        </w:rPr>
        <w:t>.</w:t>
      </w:r>
    </w:p>
    <w:p w:rsidR="007B52EE" w:rsidRDefault="007B52EE" w:rsidP="007B52EE">
      <w:pPr>
        <w:spacing w:before="100" w:beforeAutospacing="1" w:after="100" w:afterAutospacing="1" w:line="240" w:lineRule="auto"/>
        <w:rPr>
          <w:rFonts w:ascii="Arial" w:eastAsia="Times New Roman" w:hAnsi="Arial" w:cs="Arial"/>
          <w:sz w:val="20"/>
          <w:szCs w:val="20"/>
          <w:lang w:eastAsia="de-AT"/>
        </w:rPr>
      </w:pPr>
      <w:r w:rsidRPr="0064492C">
        <w:rPr>
          <w:rFonts w:ascii="Arial" w:eastAsia="Times New Roman" w:hAnsi="Arial" w:cs="Arial"/>
          <w:sz w:val="20"/>
          <w:szCs w:val="20"/>
          <w:lang w:eastAsia="de-AT"/>
        </w:rPr>
        <w:t xml:space="preserve">Das Team „GreenFlexStudios“ mit </w:t>
      </w:r>
      <w:hyperlink r:id="rId25" w:history="1">
        <w:r w:rsidRPr="00D80821">
          <w:rPr>
            <w:rStyle w:val="Hyperlink"/>
            <w:rFonts w:ascii="Arial" w:eastAsia="Times New Roman" w:hAnsi="Arial" w:cs="Arial"/>
            <w:i/>
            <w:sz w:val="20"/>
            <w:szCs w:val="20"/>
            <w:lang w:eastAsia="de-AT"/>
          </w:rPr>
          <w:t>F2 Architekten ZT GmbH</w:t>
        </w:r>
      </w:hyperlink>
      <w:r w:rsidRPr="0064492C">
        <w:rPr>
          <w:rFonts w:ascii="Arial" w:eastAsia="Times New Roman" w:hAnsi="Arial" w:cs="Arial"/>
          <w:sz w:val="20"/>
          <w:szCs w:val="20"/>
          <w:lang w:eastAsia="de-AT"/>
        </w:rPr>
        <w:t xml:space="preserve">, </w:t>
      </w:r>
      <w:hyperlink r:id="rId26" w:history="1">
        <w:r w:rsidRPr="00D80821">
          <w:rPr>
            <w:rStyle w:val="Hyperlink"/>
            <w:rFonts w:ascii="Arial" w:eastAsia="Times New Roman" w:hAnsi="Arial" w:cs="Arial"/>
            <w:i/>
            <w:sz w:val="20"/>
            <w:szCs w:val="20"/>
            <w:lang w:eastAsia="de-AT"/>
          </w:rPr>
          <w:t>Obermayr Holzkonstruktionen GmbH</w:t>
        </w:r>
      </w:hyperlink>
      <w:r w:rsidRPr="0064492C">
        <w:rPr>
          <w:rFonts w:ascii="Arial" w:eastAsia="Times New Roman" w:hAnsi="Arial" w:cs="Arial"/>
          <w:sz w:val="20"/>
          <w:szCs w:val="20"/>
          <w:lang w:eastAsia="de-AT"/>
        </w:rPr>
        <w:t xml:space="preserve"> </w:t>
      </w:r>
      <w:r w:rsidR="002C652A">
        <w:rPr>
          <w:rFonts w:ascii="Arial" w:eastAsia="Times New Roman" w:hAnsi="Arial" w:cs="Arial"/>
          <w:sz w:val="20"/>
          <w:szCs w:val="20"/>
          <w:lang w:eastAsia="de-AT"/>
        </w:rPr>
        <w:t>sowie</w:t>
      </w:r>
      <w:r w:rsidRPr="0064492C">
        <w:rPr>
          <w:rFonts w:ascii="Arial" w:eastAsia="Times New Roman" w:hAnsi="Arial" w:cs="Arial"/>
          <w:sz w:val="20"/>
          <w:szCs w:val="20"/>
          <w:lang w:eastAsia="de-AT"/>
        </w:rPr>
        <w:t xml:space="preserve"> </w:t>
      </w:r>
      <w:hyperlink r:id="rId27" w:history="1">
        <w:r w:rsidRPr="00D80821">
          <w:rPr>
            <w:rStyle w:val="Hyperlink"/>
            <w:rFonts w:ascii="Arial" w:eastAsia="Times New Roman" w:hAnsi="Arial" w:cs="Arial"/>
            <w:i/>
            <w:sz w:val="20"/>
            <w:szCs w:val="20"/>
            <w:lang w:eastAsia="de-AT"/>
          </w:rPr>
          <w:t>Grünraum planen und bauen GmbH</w:t>
        </w:r>
      </w:hyperlink>
      <w:r w:rsidRPr="0064492C">
        <w:rPr>
          <w:rFonts w:ascii="Arial" w:eastAsia="Times New Roman" w:hAnsi="Arial" w:cs="Arial"/>
          <w:sz w:val="20"/>
          <w:szCs w:val="20"/>
          <w:lang w:eastAsia="de-AT"/>
        </w:rPr>
        <w:t xml:space="preserve"> aus Schwanenstadt, </w:t>
      </w:r>
      <w:hyperlink r:id="rId28" w:history="1">
        <w:r w:rsidRPr="00D80821">
          <w:rPr>
            <w:rStyle w:val="Hyperlink"/>
            <w:rFonts w:ascii="Arial" w:eastAsia="Times New Roman" w:hAnsi="Arial" w:cs="Arial"/>
            <w:i/>
            <w:sz w:val="20"/>
            <w:szCs w:val="20"/>
            <w:lang w:eastAsia="de-AT"/>
          </w:rPr>
          <w:t>S&amp;P climadesign GmbH</w:t>
        </w:r>
      </w:hyperlink>
      <w:r w:rsidRPr="0064492C">
        <w:rPr>
          <w:rFonts w:ascii="Arial" w:eastAsia="Times New Roman" w:hAnsi="Arial" w:cs="Arial"/>
          <w:sz w:val="20"/>
          <w:szCs w:val="20"/>
          <w:lang w:eastAsia="de-AT"/>
        </w:rPr>
        <w:t xml:space="preserve"> aus Ohlsdorf und </w:t>
      </w:r>
      <w:hyperlink r:id="rId29" w:history="1">
        <w:r w:rsidRPr="00D80821">
          <w:rPr>
            <w:rStyle w:val="Hyperlink"/>
            <w:rFonts w:ascii="Arial" w:eastAsia="Times New Roman" w:hAnsi="Arial" w:cs="Arial"/>
            <w:i/>
            <w:sz w:val="20"/>
            <w:szCs w:val="20"/>
            <w:lang w:eastAsia="de-AT"/>
          </w:rPr>
          <w:t>LANG consulting</w:t>
        </w:r>
      </w:hyperlink>
      <w:r w:rsidRPr="0064492C">
        <w:rPr>
          <w:rFonts w:ascii="Arial" w:eastAsia="Times New Roman" w:hAnsi="Arial" w:cs="Arial"/>
          <w:sz w:val="20"/>
          <w:szCs w:val="20"/>
          <w:lang w:eastAsia="de-AT"/>
        </w:rPr>
        <w:t xml:space="preserve"> aus Wien besticht auch durch seine Kompetenz für nachhaltiges energieeffizientes Bauen, schließlich setzt sich das Team aus Mitgliedern der Passivhaus Austria zusammen.</w:t>
      </w:r>
      <w:r>
        <w:rPr>
          <w:rFonts w:ascii="Arial" w:eastAsia="Times New Roman" w:hAnsi="Arial" w:cs="Arial"/>
          <w:sz w:val="20"/>
          <w:szCs w:val="20"/>
          <w:lang w:eastAsia="de-AT"/>
        </w:rPr>
        <w:t xml:space="preserve"> Ebenso sorgt die neueste Innovation aus dem Hause </w:t>
      </w:r>
      <w:hyperlink r:id="rId30" w:history="1">
        <w:r w:rsidRPr="00D80821">
          <w:rPr>
            <w:rStyle w:val="Hyperlink"/>
            <w:rFonts w:ascii="Arial" w:eastAsia="Times New Roman" w:hAnsi="Arial" w:cs="Arial"/>
            <w:i/>
            <w:sz w:val="20"/>
            <w:szCs w:val="20"/>
            <w:lang w:eastAsia="de-AT"/>
          </w:rPr>
          <w:t>J. PICHLER Gesellschaft m.b.H.</w:t>
        </w:r>
      </w:hyperlink>
      <w:r w:rsidRPr="00BB306C">
        <w:rPr>
          <w:rFonts w:ascii="Arial" w:eastAsia="Times New Roman" w:hAnsi="Arial" w:cs="Arial"/>
          <w:sz w:val="20"/>
          <w:szCs w:val="20"/>
          <w:lang w:eastAsia="de-AT"/>
        </w:rPr>
        <w:t xml:space="preserve"> </w:t>
      </w:r>
      <w:r>
        <w:rPr>
          <w:rFonts w:ascii="Arial" w:eastAsia="Times New Roman" w:hAnsi="Arial" w:cs="Arial"/>
          <w:sz w:val="20"/>
          <w:szCs w:val="20"/>
          <w:lang w:eastAsia="de-AT"/>
        </w:rPr>
        <w:t xml:space="preserve">aus </w:t>
      </w:r>
      <w:r w:rsidRPr="00BB306C">
        <w:rPr>
          <w:rFonts w:ascii="Arial" w:eastAsia="Times New Roman" w:hAnsi="Arial" w:cs="Arial"/>
          <w:sz w:val="20"/>
          <w:szCs w:val="20"/>
          <w:lang w:eastAsia="de-AT"/>
        </w:rPr>
        <w:t xml:space="preserve">Klagenfurt mit energie- und kosteneffizienten </w:t>
      </w:r>
      <w:r>
        <w:rPr>
          <w:rFonts w:ascii="Arial" w:eastAsia="Times New Roman" w:hAnsi="Arial" w:cs="Arial"/>
          <w:sz w:val="20"/>
          <w:szCs w:val="20"/>
          <w:lang w:eastAsia="de-AT"/>
        </w:rPr>
        <w:t>Passivhaus</w:t>
      </w:r>
      <w:r w:rsidRPr="00BB306C">
        <w:rPr>
          <w:rFonts w:ascii="Arial" w:eastAsia="Times New Roman" w:hAnsi="Arial" w:cs="Arial"/>
          <w:sz w:val="20"/>
          <w:szCs w:val="20"/>
          <w:lang w:eastAsia="de-AT"/>
        </w:rPr>
        <w:t xml:space="preserve"> Lüftungsgerät</w:t>
      </w:r>
      <w:r>
        <w:rPr>
          <w:rFonts w:ascii="Arial" w:eastAsia="Times New Roman" w:hAnsi="Arial" w:cs="Arial"/>
          <w:sz w:val="20"/>
          <w:szCs w:val="20"/>
          <w:lang w:eastAsia="de-AT"/>
        </w:rPr>
        <w:t>en</w:t>
      </w:r>
      <w:r w:rsidRPr="00BB306C">
        <w:rPr>
          <w:rFonts w:ascii="Arial" w:eastAsia="Times New Roman" w:hAnsi="Arial" w:cs="Arial"/>
          <w:sz w:val="20"/>
          <w:szCs w:val="20"/>
          <w:lang w:eastAsia="de-AT"/>
        </w:rPr>
        <w:t> </w:t>
      </w:r>
      <w:r>
        <w:rPr>
          <w:rFonts w:ascii="Arial" w:eastAsia="Times New Roman" w:hAnsi="Arial" w:cs="Arial"/>
          <w:sz w:val="20"/>
          <w:szCs w:val="20"/>
          <w:lang w:eastAsia="de-AT"/>
        </w:rPr>
        <w:t xml:space="preserve">für </w:t>
      </w:r>
      <w:r w:rsidRPr="00BB306C">
        <w:rPr>
          <w:rFonts w:ascii="Arial" w:eastAsia="Times New Roman" w:hAnsi="Arial" w:cs="Arial"/>
          <w:sz w:val="20"/>
          <w:szCs w:val="20"/>
          <w:lang w:eastAsia="de-AT"/>
        </w:rPr>
        <w:t xml:space="preserve">mehr Behaglichkeit in </w:t>
      </w:r>
      <w:r>
        <w:rPr>
          <w:rFonts w:ascii="Arial" w:eastAsia="Times New Roman" w:hAnsi="Arial" w:cs="Arial"/>
          <w:sz w:val="20"/>
          <w:szCs w:val="20"/>
          <w:lang w:eastAsia="de-AT"/>
        </w:rPr>
        <w:t xml:space="preserve">den </w:t>
      </w:r>
      <w:r w:rsidRPr="00BB306C">
        <w:rPr>
          <w:rFonts w:ascii="Arial" w:eastAsia="Times New Roman" w:hAnsi="Arial" w:cs="Arial"/>
          <w:sz w:val="20"/>
          <w:szCs w:val="20"/>
          <w:lang w:eastAsia="de-AT"/>
        </w:rPr>
        <w:t>Innenräume</w:t>
      </w:r>
      <w:r>
        <w:rPr>
          <w:rFonts w:ascii="Arial" w:eastAsia="Times New Roman" w:hAnsi="Arial" w:cs="Arial"/>
          <w:sz w:val="20"/>
          <w:szCs w:val="20"/>
          <w:lang w:eastAsia="de-AT"/>
        </w:rPr>
        <w:t xml:space="preserve">n. </w:t>
      </w:r>
      <w:r w:rsidR="002C652A">
        <w:rPr>
          <w:rFonts w:ascii="Arial" w:eastAsia="Times New Roman" w:hAnsi="Arial" w:cs="Arial"/>
          <w:sz w:val="20"/>
          <w:szCs w:val="20"/>
          <w:lang w:eastAsia="de-AT"/>
        </w:rPr>
        <w:t>D</w:t>
      </w:r>
      <w:r>
        <w:rPr>
          <w:rFonts w:ascii="Arial" w:eastAsia="Times New Roman" w:hAnsi="Arial" w:cs="Arial"/>
          <w:sz w:val="20"/>
          <w:szCs w:val="20"/>
          <w:lang w:eastAsia="de-AT"/>
        </w:rPr>
        <w:t xml:space="preserve">ie wohlig warme Gebäudehülle wurde von </w:t>
      </w:r>
      <w:hyperlink r:id="rId31" w:history="1">
        <w:r w:rsidRPr="00D80821">
          <w:rPr>
            <w:rStyle w:val="Hyperlink"/>
            <w:rFonts w:ascii="Arial" w:eastAsia="Times New Roman" w:hAnsi="Arial" w:cs="Arial"/>
            <w:i/>
            <w:sz w:val="20"/>
            <w:szCs w:val="20"/>
            <w:lang w:eastAsia="de-AT"/>
          </w:rPr>
          <w:t>Saint-Gobain Isover</w:t>
        </w:r>
      </w:hyperlink>
      <w:r>
        <w:rPr>
          <w:rFonts w:ascii="Arial" w:eastAsia="Times New Roman" w:hAnsi="Arial" w:cs="Arial"/>
          <w:sz w:val="20"/>
          <w:szCs w:val="20"/>
          <w:lang w:eastAsia="de-AT"/>
        </w:rPr>
        <w:t xml:space="preserve"> geliefert. </w:t>
      </w:r>
    </w:p>
    <w:p w:rsidR="00A410B0" w:rsidRDefault="00A410B0" w:rsidP="006D3A3E">
      <w:pPr>
        <w:autoSpaceDE w:val="0"/>
        <w:autoSpaceDN w:val="0"/>
        <w:adjustRightInd w:val="0"/>
        <w:spacing w:after="0" w:line="240" w:lineRule="auto"/>
        <w:rPr>
          <w:rFonts w:ascii="Arial" w:hAnsi="Arial" w:cs="Arial"/>
          <w:sz w:val="20"/>
          <w:szCs w:val="20"/>
        </w:rPr>
      </w:pPr>
    </w:p>
    <w:p w:rsidR="00A410B0" w:rsidRPr="00BB17EE" w:rsidRDefault="00303F69" w:rsidP="006D3A3E">
      <w:pPr>
        <w:autoSpaceDE w:val="0"/>
        <w:autoSpaceDN w:val="0"/>
        <w:adjustRightInd w:val="0"/>
        <w:spacing w:after="0" w:line="240" w:lineRule="auto"/>
        <w:rPr>
          <w:rFonts w:ascii="Arial" w:hAnsi="Arial" w:cs="Arial"/>
          <w:b/>
          <w:sz w:val="20"/>
          <w:szCs w:val="20"/>
        </w:rPr>
      </w:pPr>
      <w:r w:rsidRPr="00BB17EE">
        <w:rPr>
          <w:rFonts w:ascii="Arial" w:hAnsi="Arial" w:cs="Arial"/>
          <w:b/>
          <w:sz w:val="20"/>
          <w:szCs w:val="20"/>
        </w:rPr>
        <w:t>S</w:t>
      </w:r>
      <w:r w:rsidR="00A410B0" w:rsidRPr="00BB17EE">
        <w:rPr>
          <w:rFonts w:ascii="Arial" w:hAnsi="Arial" w:cs="Arial"/>
          <w:b/>
          <w:sz w:val="20"/>
          <w:szCs w:val="20"/>
        </w:rPr>
        <w:t>chnell + kostengünstig + Passivhaus – für jeden Studenten leistbar</w:t>
      </w:r>
    </w:p>
    <w:p w:rsidR="00BB17EE" w:rsidRPr="00BB17EE" w:rsidRDefault="00BB17EE" w:rsidP="00BB17EE">
      <w:pPr>
        <w:pStyle w:val="HTMLVorformatiert"/>
        <w:rPr>
          <w:rFonts w:ascii="Arial" w:hAnsi="Arial" w:cs="Arial"/>
        </w:rPr>
      </w:pPr>
      <w:r>
        <w:rPr>
          <w:rFonts w:ascii="Arial" w:hAnsi="Arial" w:cs="Arial"/>
        </w:rPr>
        <w:br/>
      </w:r>
      <w:r w:rsidR="00BF5BF8" w:rsidRPr="00BB17EE">
        <w:rPr>
          <w:rFonts w:ascii="Arial" w:hAnsi="Arial" w:cs="Arial"/>
          <w:b/>
        </w:rPr>
        <w:t>I</w:t>
      </w:r>
      <w:r w:rsidR="00A410B0" w:rsidRPr="00BB17EE">
        <w:rPr>
          <w:rFonts w:ascii="Arial" w:hAnsi="Arial" w:cs="Arial"/>
          <w:b/>
        </w:rPr>
        <w:t>n kürzester Zeit bezugsfertig aufgebaut</w:t>
      </w:r>
      <w:r w:rsidRPr="00BB17EE">
        <w:rPr>
          <w:rFonts w:ascii="Arial" w:hAnsi="Arial" w:cs="Arial"/>
          <w:b/>
        </w:rPr>
        <w:br/>
      </w:r>
      <w:r w:rsidRPr="00BB17EE">
        <w:rPr>
          <w:rFonts w:ascii="Arial" w:hAnsi="Arial" w:cs="Arial"/>
        </w:rPr>
        <w:t>Nachdem i</w:t>
      </w:r>
      <w:r>
        <w:rPr>
          <w:rFonts w:ascii="Arial" w:hAnsi="Arial" w:cs="Arial"/>
        </w:rPr>
        <w:t>m</w:t>
      </w:r>
      <w:r w:rsidRPr="00BB17EE">
        <w:rPr>
          <w:rFonts w:ascii="Arial" w:hAnsi="Arial" w:cs="Arial"/>
        </w:rPr>
        <w:t xml:space="preserve"> Jänner 2015 die Einreichplanung erfolgte, wurde nach nur zweimonatiger Fertigungszeit am 18.8.2015 mit der Aufstellung der PopUp</w:t>
      </w:r>
      <w:r>
        <w:rPr>
          <w:rFonts w:ascii="Arial" w:hAnsi="Arial" w:cs="Arial"/>
        </w:rPr>
        <w:t xml:space="preserve"> Dorms – Bauteil </w:t>
      </w:r>
      <w:r w:rsidRPr="00BB17EE">
        <w:rPr>
          <w:rFonts w:ascii="Arial" w:hAnsi="Arial" w:cs="Arial"/>
        </w:rPr>
        <w:t>GreenFlexStudios begonnen. Nur ein</w:t>
      </w:r>
      <w:r>
        <w:rPr>
          <w:rFonts w:ascii="Arial" w:hAnsi="Arial" w:cs="Arial"/>
        </w:rPr>
        <w:t>en</w:t>
      </w:r>
      <w:r w:rsidRPr="00BB17EE">
        <w:rPr>
          <w:rFonts w:ascii="Arial" w:hAnsi="Arial" w:cs="Arial"/>
        </w:rPr>
        <w:t xml:space="preserve"> Monat später werden sie am 18.9.2015 dem Bauträger betriebsbereit übergeben werden. Die reine Montagezeit bis</w:t>
      </w:r>
      <w:r>
        <w:rPr>
          <w:rFonts w:ascii="Arial" w:hAnsi="Arial" w:cs="Arial"/>
        </w:rPr>
        <w:t xml:space="preserve"> </w:t>
      </w:r>
      <w:r w:rsidRPr="00BB17EE">
        <w:rPr>
          <w:rFonts w:ascii="Arial" w:hAnsi="Arial" w:cs="Arial"/>
        </w:rPr>
        <w:t>zur Dachgleiche samt der mitgelieferten Errichtung dauert</w:t>
      </w:r>
      <w:r>
        <w:rPr>
          <w:rFonts w:ascii="Arial" w:hAnsi="Arial" w:cs="Arial"/>
        </w:rPr>
        <w:t>e</w:t>
      </w:r>
      <w:r w:rsidRPr="00BB17EE">
        <w:rPr>
          <w:rFonts w:ascii="Arial" w:hAnsi="Arial" w:cs="Arial"/>
        </w:rPr>
        <w:t xml:space="preserve"> nur sechs Arbeitstage.</w:t>
      </w:r>
    </w:p>
    <w:p w:rsidR="00A410B0" w:rsidRPr="00BB17EE" w:rsidRDefault="00A410B0" w:rsidP="00BB17EE">
      <w:pPr>
        <w:pStyle w:val="Listenabsatz"/>
        <w:autoSpaceDE w:val="0"/>
        <w:autoSpaceDN w:val="0"/>
        <w:adjustRightInd w:val="0"/>
        <w:spacing w:after="0" w:line="240" w:lineRule="auto"/>
        <w:rPr>
          <w:rFonts w:ascii="Arial" w:hAnsi="Arial" w:cs="Arial"/>
          <w:sz w:val="20"/>
          <w:szCs w:val="20"/>
        </w:rPr>
      </w:pPr>
    </w:p>
    <w:p w:rsidR="009243BE" w:rsidRDefault="00BF5BF8" w:rsidP="009243BE">
      <w:pPr>
        <w:autoSpaceDE w:val="0"/>
        <w:autoSpaceDN w:val="0"/>
        <w:adjustRightInd w:val="0"/>
        <w:spacing w:after="0" w:line="240" w:lineRule="auto"/>
        <w:rPr>
          <w:rFonts w:ascii="Arial" w:hAnsi="Arial" w:cs="Arial"/>
          <w:sz w:val="20"/>
          <w:szCs w:val="20"/>
        </w:rPr>
      </w:pPr>
      <w:r w:rsidRPr="00FE1147">
        <w:rPr>
          <w:rFonts w:ascii="Arial" w:hAnsi="Arial" w:cs="Arial"/>
          <w:b/>
          <w:sz w:val="20"/>
          <w:szCs w:val="20"/>
        </w:rPr>
        <w:t>Ger</w:t>
      </w:r>
      <w:r w:rsidR="00A410B0" w:rsidRPr="00FE1147">
        <w:rPr>
          <w:rFonts w:ascii="Arial" w:hAnsi="Arial" w:cs="Arial"/>
          <w:b/>
          <w:sz w:val="20"/>
          <w:szCs w:val="20"/>
        </w:rPr>
        <w:t>i</w:t>
      </w:r>
      <w:r w:rsidRPr="00FE1147">
        <w:rPr>
          <w:rFonts w:ascii="Arial" w:hAnsi="Arial" w:cs="Arial"/>
          <w:b/>
          <w:sz w:val="20"/>
          <w:szCs w:val="20"/>
        </w:rPr>
        <w:t>n</w:t>
      </w:r>
      <w:r w:rsidR="00A410B0" w:rsidRPr="00FE1147">
        <w:rPr>
          <w:rFonts w:ascii="Arial" w:hAnsi="Arial" w:cs="Arial"/>
          <w:b/>
          <w:sz w:val="20"/>
          <w:szCs w:val="20"/>
        </w:rPr>
        <w:t xml:space="preserve">ge </w:t>
      </w:r>
      <w:r w:rsidRPr="00FE1147">
        <w:rPr>
          <w:rFonts w:ascii="Arial" w:hAnsi="Arial" w:cs="Arial"/>
          <w:b/>
          <w:sz w:val="20"/>
          <w:szCs w:val="20"/>
        </w:rPr>
        <w:t xml:space="preserve">Grundstücks-, </w:t>
      </w:r>
      <w:r w:rsidR="00A410B0" w:rsidRPr="00FE1147">
        <w:rPr>
          <w:rFonts w:ascii="Arial" w:hAnsi="Arial" w:cs="Arial"/>
          <w:b/>
          <w:sz w:val="20"/>
          <w:szCs w:val="20"/>
        </w:rPr>
        <w:t>Bau- und Betriebskosten</w:t>
      </w:r>
      <w:r w:rsidR="00BB17EE" w:rsidRPr="00BB17EE">
        <w:rPr>
          <w:rFonts w:ascii="Arial" w:hAnsi="Arial" w:cs="Arial"/>
          <w:sz w:val="20"/>
          <w:szCs w:val="20"/>
        </w:rPr>
        <w:br/>
      </w:r>
      <w:r w:rsidR="00FE1147" w:rsidRPr="00697021">
        <w:rPr>
          <w:rFonts w:ascii="Arial" w:hAnsi="Arial" w:cs="Arial"/>
          <w:sz w:val="20"/>
          <w:szCs w:val="20"/>
        </w:rPr>
        <w:t>Mit diesem Projekt wurde „</w:t>
      </w:r>
      <w:r w:rsidR="00BB17EE" w:rsidRPr="00697021">
        <w:rPr>
          <w:rFonts w:ascii="Arial" w:hAnsi="Arial" w:cs="Arial"/>
          <w:sz w:val="20"/>
          <w:szCs w:val="20"/>
        </w:rPr>
        <w:t>Leistbares Wohnen</w:t>
      </w:r>
      <w:r w:rsidR="00FE1147" w:rsidRPr="00697021">
        <w:rPr>
          <w:rFonts w:ascii="Arial" w:hAnsi="Arial" w:cs="Arial"/>
          <w:sz w:val="20"/>
          <w:szCs w:val="20"/>
        </w:rPr>
        <w:t>“</w:t>
      </w:r>
      <w:r w:rsidR="00BB17EE" w:rsidRPr="00697021">
        <w:rPr>
          <w:rFonts w:ascii="Arial" w:hAnsi="Arial" w:cs="Arial"/>
          <w:sz w:val="20"/>
          <w:szCs w:val="20"/>
        </w:rPr>
        <w:t xml:space="preserve"> perfekt </w:t>
      </w:r>
      <w:r w:rsidR="00FE1147" w:rsidRPr="00697021">
        <w:rPr>
          <w:rFonts w:ascii="Arial" w:hAnsi="Arial" w:cs="Arial"/>
          <w:sz w:val="20"/>
          <w:szCs w:val="20"/>
        </w:rPr>
        <w:t>umgesetzt.</w:t>
      </w:r>
      <w:r w:rsidR="00BB17EE" w:rsidRPr="00697021">
        <w:rPr>
          <w:rFonts w:ascii="Arial" w:hAnsi="Arial" w:cs="Arial"/>
          <w:sz w:val="20"/>
          <w:szCs w:val="20"/>
        </w:rPr>
        <w:t xml:space="preserve"> </w:t>
      </w:r>
      <w:r w:rsidR="00FE1147" w:rsidRPr="00697021">
        <w:rPr>
          <w:rFonts w:ascii="Arial" w:hAnsi="Arial" w:cs="Arial"/>
          <w:sz w:val="20"/>
          <w:szCs w:val="20"/>
        </w:rPr>
        <w:t>D</w:t>
      </w:r>
      <w:r w:rsidR="00BB17EE" w:rsidRPr="00697021">
        <w:rPr>
          <w:rFonts w:ascii="Arial" w:hAnsi="Arial" w:cs="Arial"/>
          <w:sz w:val="20"/>
          <w:szCs w:val="20"/>
        </w:rPr>
        <w:t>a</w:t>
      </w:r>
      <w:r w:rsidR="00FE1147" w:rsidRPr="00697021">
        <w:rPr>
          <w:rFonts w:ascii="Arial" w:hAnsi="Arial" w:cs="Arial"/>
          <w:sz w:val="20"/>
          <w:szCs w:val="20"/>
        </w:rPr>
        <w:t>s</w:t>
      </w:r>
      <w:r w:rsidR="00BB17EE" w:rsidRPr="00697021">
        <w:rPr>
          <w:rFonts w:ascii="Arial" w:hAnsi="Arial" w:cs="Arial"/>
          <w:sz w:val="20"/>
          <w:szCs w:val="20"/>
        </w:rPr>
        <w:t xml:space="preserve"> frei finanziert</w:t>
      </w:r>
      <w:r w:rsidR="00FE1147" w:rsidRPr="00697021">
        <w:rPr>
          <w:rFonts w:ascii="Arial" w:hAnsi="Arial" w:cs="Arial"/>
          <w:sz w:val="20"/>
          <w:szCs w:val="20"/>
        </w:rPr>
        <w:t>e Pionierprojekt weist</w:t>
      </w:r>
      <w:r w:rsidR="00BB17EE" w:rsidRPr="00697021">
        <w:rPr>
          <w:rFonts w:ascii="Arial" w:hAnsi="Arial" w:cs="Arial"/>
          <w:sz w:val="20"/>
          <w:szCs w:val="20"/>
        </w:rPr>
        <w:t xml:space="preserve"> </w:t>
      </w:r>
      <w:r w:rsidR="00BB17EE" w:rsidRPr="00697021">
        <w:rPr>
          <w:rFonts w:ascii="Arial" w:eastAsia="Times New Roman" w:hAnsi="Arial" w:cs="Arial"/>
          <w:sz w:val="20"/>
          <w:szCs w:val="20"/>
          <w:lang w:eastAsia="de-AT"/>
        </w:rPr>
        <w:t xml:space="preserve">neben den sehr niedrigen Grundstückskosten auch </w:t>
      </w:r>
      <w:r w:rsidR="00FE1147" w:rsidRPr="00697021">
        <w:rPr>
          <w:rFonts w:ascii="Arial" w:hAnsi="Arial" w:cs="Arial"/>
          <w:sz w:val="20"/>
          <w:szCs w:val="20"/>
        </w:rPr>
        <w:t>minimale</w:t>
      </w:r>
      <w:r w:rsidR="00BB17EE" w:rsidRPr="00697021">
        <w:rPr>
          <w:rFonts w:ascii="Arial" w:eastAsia="Times New Roman" w:hAnsi="Arial" w:cs="Arial"/>
          <w:sz w:val="20"/>
          <w:szCs w:val="20"/>
          <w:lang w:eastAsia="de-AT"/>
        </w:rPr>
        <w:t xml:space="preserve"> Baukosten </w:t>
      </w:r>
      <w:r w:rsidR="00FE1147" w:rsidRPr="00697021">
        <w:rPr>
          <w:rFonts w:ascii="Arial" w:hAnsi="Arial" w:cs="Arial"/>
          <w:sz w:val="20"/>
          <w:szCs w:val="20"/>
        </w:rPr>
        <w:t>von</w:t>
      </w:r>
      <w:r w:rsidR="00BB17EE" w:rsidRPr="00697021">
        <w:rPr>
          <w:rFonts w:ascii="Arial" w:eastAsia="Times New Roman" w:hAnsi="Arial" w:cs="Arial"/>
          <w:sz w:val="20"/>
          <w:szCs w:val="20"/>
          <w:lang w:eastAsia="de-AT"/>
        </w:rPr>
        <w:t xml:space="preserve"> nur € 1.140,-/m²</w:t>
      </w:r>
      <w:r w:rsidR="00E7441A" w:rsidRPr="00E7441A">
        <w:rPr>
          <w:rFonts w:ascii="Arial" w:eastAsia="Times New Roman" w:hAnsi="Arial" w:cs="Arial"/>
          <w:sz w:val="20"/>
          <w:szCs w:val="20"/>
          <w:vertAlign w:val="subscript"/>
          <w:lang w:eastAsia="de-AT"/>
        </w:rPr>
        <w:t>BGF</w:t>
      </w:r>
      <w:r w:rsidR="00BB17EE" w:rsidRPr="00697021">
        <w:rPr>
          <w:rFonts w:ascii="Arial" w:eastAsia="Times New Roman" w:hAnsi="Arial" w:cs="Arial"/>
          <w:sz w:val="20"/>
          <w:szCs w:val="20"/>
          <w:lang w:eastAsia="de-AT"/>
        </w:rPr>
        <w:t xml:space="preserve"> </w:t>
      </w:r>
      <w:r w:rsidR="00FE1147" w:rsidRPr="00697021">
        <w:rPr>
          <w:rFonts w:ascii="Arial" w:hAnsi="Arial" w:cs="Arial"/>
          <w:sz w:val="20"/>
          <w:szCs w:val="20"/>
        </w:rPr>
        <w:t>auf</w:t>
      </w:r>
      <w:r w:rsidR="00BB17EE" w:rsidRPr="00697021">
        <w:rPr>
          <w:rFonts w:ascii="Arial" w:eastAsia="Times New Roman" w:hAnsi="Arial" w:cs="Arial"/>
          <w:sz w:val="20"/>
          <w:szCs w:val="20"/>
          <w:lang w:eastAsia="de-AT"/>
        </w:rPr>
        <w:t xml:space="preserve"> und </w:t>
      </w:r>
      <w:r w:rsidR="00FE1147" w:rsidRPr="00697021">
        <w:rPr>
          <w:rFonts w:ascii="Arial" w:eastAsia="Times New Roman" w:hAnsi="Arial" w:cs="Arial"/>
          <w:sz w:val="20"/>
          <w:szCs w:val="20"/>
          <w:lang w:eastAsia="de-AT"/>
        </w:rPr>
        <w:t>liegt</w:t>
      </w:r>
      <w:r w:rsidR="00FE1147" w:rsidRPr="00697021">
        <w:rPr>
          <w:rFonts w:ascii="Arial" w:hAnsi="Arial" w:cs="Arial"/>
          <w:sz w:val="20"/>
          <w:szCs w:val="20"/>
        </w:rPr>
        <w:t xml:space="preserve"> </w:t>
      </w:r>
      <w:r w:rsidR="00BB17EE" w:rsidRPr="00697021">
        <w:rPr>
          <w:rFonts w:ascii="Arial" w:eastAsia="Times New Roman" w:hAnsi="Arial" w:cs="Arial"/>
          <w:sz w:val="20"/>
          <w:szCs w:val="20"/>
          <w:lang w:eastAsia="de-AT"/>
        </w:rPr>
        <w:t xml:space="preserve">damit weit unter den üblichen Baukosten. </w:t>
      </w:r>
      <w:r w:rsidR="00FE1147" w:rsidRPr="00697021">
        <w:rPr>
          <w:rFonts w:ascii="Arial" w:hAnsi="Arial" w:cs="Arial"/>
          <w:sz w:val="20"/>
          <w:szCs w:val="20"/>
        </w:rPr>
        <w:t>(</w:t>
      </w:r>
      <w:r w:rsidR="009243BE" w:rsidRPr="00697021">
        <w:rPr>
          <w:rFonts w:ascii="Arial" w:hAnsi="Arial" w:cs="Arial"/>
          <w:sz w:val="20"/>
          <w:szCs w:val="20"/>
        </w:rPr>
        <w:t>ÖNORM B 1801-1). Das</w:t>
      </w:r>
      <w:r w:rsidR="009243BE">
        <w:rPr>
          <w:rFonts w:ascii="Arial" w:hAnsi="Arial" w:cs="Arial"/>
          <w:sz w:val="20"/>
          <w:szCs w:val="20"/>
        </w:rPr>
        <w:t xml:space="preserve"> Projekt is</w:t>
      </w:r>
      <w:bookmarkStart w:id="1" w:name="_GoBack"/>
      <w:bookmarkEnd w:id="1"/>
      <w:r w:rsidR="009243BE">
        <w:rPr>
          <w:rFonts w:ascii="Arial" w:hAnsi="Arial" w:cs="Arial"/>
          <w:sz w:val="20"/>
          <w:szCs w:val="20"/>
        </w:rPr>
        <w:t xml:space="preserve">t somit bestes Beispiel dafür, dass energieeffizientes Bauen und sozial leistbares Wohnen in keinerlei Widerspruch stehen. Obwohl das Projekt ohne Wohnbauförderung errichtet wird, </w:t>
      </w:r>
      <w:r w:rsidR="009243BE" w:rsidRPr="0023572B">
        <w:rPr>
          <w:rFonts w:ascii="Arial" w:hAnsi="Arial" w:cs="Arial"/>
          <w:sz w:val="20"/>
          <w:szCs w:val="20"/>
        </w:rPr>
        <w:t xml:space="preserve">sollen </w:t>
      </w:r>
      <w:r w:rsidR="009243BE">
        <w:rPr>
          <w:rFonts w:ascii="Arial" w:hAnsi="Arial" w:cs="Arial"/>
          <w:sz w:val="20"/>
          <w:szCs w:val="20"/>
        </w:rPr>
        <w:t xml:space="preserve">die </w:t>
      </w:r>
      <w:r w:rsidR="009243BE" w:rsidRPr="0023572B">
        <w:rPr>
          <w:rFonts w:ascii="Arial" w:hAnsi="Arial" w:cs="Arial"/>
          <w:sz w:val="20"/>
          <w:szCs w:val="20"/>
        </w:rPr>
        <w:t xml:space="preserve">Studierende </w:t>
      </w:r>
      <w:r w:rsidR="009243BE">
        <w:rPr>
          <w:rFonts w:ascii="Arial" w:hAnsi="Arial" w:cs="Arial"/>
          <w:sz w:val="20"/>
          <w:szCs w:val="20"/>
        </w:rPr>
        <w:t>p</w:t>
      </w:r>
      <w:r w:rsidR="009243BE" w:rsidRPr="0023572B">
        <w:rPr>
          <w:rFonts w:ascii="Arial" w:hAnsi="Arial" w:cs="Arial"/>
          <w:sz w:val="20"/>
          <w:szCs w:val="20"/>
        </w:rPr>
        <w:t>ro Wohneinheit nicht mehr als 3</w:t>
      </w:r>
      <w:r w:rsidR="009243BE">
        <w:rPr>
          <w:rFonts w:ascii="Arial" w:hAnsi="Arial" w:cs="Arial"/>
          <w:sz w:val="20"/>
          <w:szCs w:val="20"/>
        </w:rPr>
        <w:t>5</w:t>
      </w:r>
      <w:r w:rsidR="009243BE" w:rsidRPr="0023572B">
        <w:rPr>
          <w:rFonts w:ascii="Arial" w:hAnsi="Arial" w:cs="Arial"/>
          <w:sz w:val="20"/>
          <w:szCs w:val="20"/>
        </w:rPr>
        <w:t xml:space="preserve">0 Euro pro Monat </w:t>
      </w:r>
      <w:r w:rsidR="009243BE">
        <w:rPr>
          <w:rFonts w:ascii="Arial" w:hAnsi="Arial" w:cs="Arial"/>
          <w:sz w:val="20"/>
          <w:szCs w:val="20"/>
        </w:rPr>
        <w:t xml:space="preserve">inklusive aller Betriebskosten </w:t>
      </w:r>
      <w:r w:rsidR="009243BE" w:rsidRPr="0023572B">
        <w:rPr>
          <w:rFonts w:ascii="Arial" w:hAnsi="Arial" w:cs="Arial"/>
          <w:sz w:val="20"/>
          <w:szCs w:val="20"/>
        </w:rPr>
        <w:t>zahlen.</w:t>
      </w:r>
    </w:p>
    <w:p w:rsidR="00BB17EE" w:rsidRPr="00BB17EE" w:rsidRDefault="00BB17EE" w:rsidP="00BB17EE">
      <w:pPr>
        <w:pStyle w:val="HTMLVorformatiert"/>
        <w:rPr>
          <w:rFonts w:ascii="Arial" w:hAnsi="Arial" w:cs="Arial"/>
        </w:rPr>
      </w:pPr>
    </w:p>
    <w:p w:rsidR="00BB17EE" w:rsidRDefault="00BB17EE" w:rsidP="00BB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de-AT"/>
        </w:rPr>
      </w:pPr>
    </w:p>
    <w:p w:rsidR="00697021" w:rsidRPr="00BB17EE" w:rsidRDefault="00697021" w:rsidP="00BB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de-AT"/>
        </w:rPr>
      </w:pPr>
    </w:p>
    <w:p w:rsidR="00A410B0" w:rsidRPr="00BB17EE" w:rsidRDefault="00A410B0" w:rsidP="00BB17EE">
      <w:pPr>
        <w:pStyle w:val="Listenabsatz"/>
        <w:autoSpaceDE w:val="0"/>
        <w:autoSpaceDN w:val="0"/>
        <w:adjustRightInd w:val="0"/>
        <w:spacing w:after="0" w:line="240" w:lineRule="auto"/>
        <w:rPr>
          <w:rFonts w:ascii="Arial" w:hAnsi="Arial" w:cs="Arial"/>
          <w:sz w:val="20"/>
          <w:szCs w:val="20"/>
        </w:rPr>
      </w:pPr>
    </w:p>
    <w:p w:rsidR="00A410B0" w:rsidRPr="00BB17EE" w:rsidRDefault="00BF5BF8" w:rsidP="00BB1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9243BE">
        <w:rPr>
          <w:rFonts w:ascii="Arial" w:hAnsi="Arial" w:cs="Arial"/>
          <w:b/>
          <w:sz w:val="20"/>
          <w:szCs w:val="20"/>
        </w:rPr>
        <w:t>H</w:t>
      </w:r>
      <w:r w:rsidR="00A410B0" w:rsidRPr="009243BE">
        <w:rPr>
          <w:rFonts w:ascii="Arial" w:hAnsi="Arial" w:cs="Arial"/>
          <w:b/>
          <w:sz w:val="20"/>
          <w:szCs w:val="20"/>
        </w:rPr>
        <w:t>ohe Qualität an Komfort und Ausführung</w:t>
      </w:r>
      <w:r w:rsidR="00BB17EE" w:rsidRPr="00BB17EE">
        <w:rPr>
          <w:rFonts w:ascii="Arial" w:hAnsi="Arial" w:cs="Arial"/>
          <w:sz w:val="20"/>
          <w:szCs w:val="20"/>
        </w:rPr>
        <w:br/>
      </w:r>
      <w:r w:rsidR="00BB17EE" w:rsidRPr="00BB17EE">
        <w:rPr>
          <w:rFonts w:ascii="Arial" w:eastAsia="Times New Roman" w:hAnsi="Arial" w:cs="Arial"/>
          <w:sz w:val="20"/>
          <w:szCs w:val="20"/>
          <w:lang w:eastAsia="de-AT"/>
        </w:rPr>
        <w:t xml:space="preserve">Trotzdem konnte bei diesem Objekt der beste energetische Standard - der Passivhaus-Standard - realisiert werden! </w:t>
      </w:r>
      <w:r w:rsidR="00697021">
        <w:rPr>
          <w:rFonts w:ascii="Arial" w:eastAsia="Times New Roman" w:hAnsi="Arial" w:cs="Arial"/>
          <w:sz w:val="20"/>
          <w:szCs w:val="20"/>
          <w:lang w:eastAsia="de-AT"/>
        </w:rPr>
        <w:t>Energieeffizienz ist somit kein Kostentreiber, sondern sorgt dafür,</w:t>
      </w:r>
      <w:r w:rsidR="00BB17EE" w:rsidRPr="00BB17EE">
        <w:rPr>
          <w:rFonts w:ascii="Arial" w:eastAsia="Times New Roman" w:hAnsi="Arial" w:cs="Arial"/>
          <w:sz w:val="20"/>
          <w:szCs w:val="20"/>
          <w:lang w:eastAsia="de-AT"/>
        </w:rPr>
        <w:t xml:space="preserve"> da</w:t>
      </w:r>
      <w:r w:rsidR="00697021">
        <w:rPr>
          <w:rFonts w:ascii="Arial" w:eastAsia="Times New Roman" w:hAnsi="Arial" w:cs="Arial"/>
          <w:sz w:val="20"/>
          <w:szCs w:val="20"/>
          <w:lang w:eastAsia="de-AT"/>
        </w:rPr>
        <w:t>ss die</w:t>
      </w:r>
      <w:r w:rsidR="00BB17EE" w:rsidRPr="00BB17EE">
        <w:rPr>
          <w:rFonts w:ascii="Arial" w:eastAsia="Times New Roman" w:hAnsi="Arial" w:cs="Arial"/>
          <w:sz w:val="20"/>
          <w:szCs w:val="20"/>
          <w:lang w:eastAsia="de-AT"/>
        </w:rPr>
        <w:t xml:space="preserve"> Bewohner vom ersten Tag an dauerhaft </w:t>
      </w:r>
      <w:r w:rsidR="00697021">
        <w:rPr>
          <w:rFonts w:ascii="Arial" w:eastAsia="Times New Roman" w:hAnsi="Arial" w:cs="Arial"/>
          <w:sz w:val="20"/>
          <w:szCs w:val="20"/>
          <w:lang w:eastAsia="de-AT"/>
        </w:rPr>
        <w:t xml:space="preserve">vom </w:t>
      </w:r>
      <w:r w:rsidR="00BB17EE" w:rsidRPr="00BB17EE">
        <w:rPr>
          <w:rFonts w:ascii="Arial" w:eastAsia="Times New Roman" w:hAnsi="Arial" w:cs="Arial"/>
          <w:sz w:val="20"/>
          <w:szCs w:val="20"/>
          <w:lang w:eastAsia="de-AT"/>
        </w:rPr>
        <w:t>hohen Wohnkomfort durch beste Luftqualität und sehr niedrigen Betriebskosten profitieren.</w:t>
      </w:r>
      <w:r w:rsidR="00730DBE">
        <w:rPr>
          <w:rFonts w:ascii="Arial" w:eastAsia="Times New Roman" w:hAnsi="Arial" w:cs="Arial"/>
          <w:sz w:val="20"/>
          <w:szCs w:val="20"/>
          <w:lang w:eastAsia="de-AT"/>
        </w:rPr>
        <w:t xml:space="preserve"> </w:t>
      </w:r>
      <w:r w:rsidR="00697021">
        <w:rPr>
          <w:rFonts w:ascii="Arial" w:eastAsia="Times New Roman" w:hAnsi="Arial" w:cs="Arial"/>
          <w:sz w:val="20"/>
          <w:szCs w:val="20"/>
          <w:lang w:eastAsia="de-AT"/>
        </w:rPr>
        <w:t>Durch den</w:t>
      </w:r>
      <w:r w:rsidR="00730DBE">
        <w:rPr>
          <w:rFonts w:ascii="Arial" w:eastAsia="Times New Roman" w:hAnsi="Arial" w:cs="Arial"/>
          <w:sz w:val="20"/>
          <w:szCs w:val="20"/>
          <w:lang w:eastAsia="de-AT"/>
        </w:rPr>
        <w:t xml:space="preserve"> Passivhaus-Standard samt außenliegendem Sonnenschutz </w:t>
      </w:r>
      <w:r w:rsidR="00697021">
        <w:rPr>
          <w:rFonts w:ascii="Arial" w:eastAsia="Times New Roman" w:hAnsi="Arial" w:cs="Arial"/>
          <w:sz w:val="20"/>
          <w:szCs w:val="20"/>
          <w:lang w:eastAsia="de-AT"/>
        </w:rPr>
        <w:t>wurden außerdem</w:t>
      </w:r>
      <w:r w:rsidR="00730DBE">
        <w:rPr>
          <w:rFonts w:ascii="Arial" w:eastAsia="Times New Roman" w:hAnsi="Arial" w:cs="Arial"/>
          <w:sz w:val="20"/>
          <w:szCs w:val="20"/>
          <w:lang w:eastAsia="de-AT"/>
        </w:rPr>
        <w:t xml:space="preserve"> behagliche Temperaturen</w:t>
      </w:r>
      <w:r w:rsidR="00697021">
        <w:rPr>
          <w:rFonts w:ascii="Arial" w:eastAsia="Times New Roman" w:hAnsi="Arial" w:cs="Arial"/>
          <w:sz w:val="20"/>
          <w:szCs w:val="20"/>
          <w:lang w:eastAsia="de-AT"/>
        </w:rPr>
        <w:t xml:space="preserve"> auch</w:t>
      </w:r>
      <w:r w:rsidR="00730DBE">
        <w:rPr>
          <w:rFonts w:ascii="Arial" w:eastAsia="Times New Roman" w:hAnsi="Arial" w:cs="Arial"/>
          <w:sz w:val="20"/>
          <w:szCs w:val="20"/>
          <w:lang w:eastAsia="de-AT"/>
        </w:rPr>
        <w:t xml:space="preserve"> im Sommer </w:t>
      </w:r>
      <w:r w:rsidR="00697021">
        <w:rPr>
          <w:rFonts w:ascii="Arial" w:eastAsia="Times New Roman" w:hAnsi="Arial" w:cs="Arial"/>
          <w:sz w:val="20"/>
          <w:szCs w:val="20"/>
          <w:lang w:eastAsia="de-AT"/>
        </w:rPr>
        <w:t>sichergestellt</w:t>
      </w:r>
      <w:r w:rsidR="00730DBE">
        <w:rPr>
          <w:rFonts w:ascii="Arial" w:eastAsia="Times New Roman" w:hAnsi="Arial" w:cs="Arial"/>
          <w:sz w:val="20"/>
          <w:szCs w:val="20"/>
          <w:lang w:eastAsia="de-AT"/>
        </w:rPr>
        <w:t>.</w:t>
      </w:r>
      <w:r w:rsidR="00730DBE">
        <w:rPr>
          <w:rFonts w:ascii="Arial" w:eastAsia="Times New Roman" w:hAnsi="Arial" w:cs="Arial"/>
          <w:sz w:val="20"/>
          <w:szCs w:val="20"/>
          <w:lang w:eastAsia="de-AT"/>
        </w:rPr>
        <w:br/>
      </w:r>
    </w:p>
    <w:p w:rsidR="00A410B0" w:rsidRPr="00943751" w:rsidRDefault="00BF5BF8" w:rsidP="00943751">
      <w:pPr>
        <w:autoSpaceDE w:val="0"/>
        <w:autoSpaceDN w:val="0"/>
        <w:adjustRightInd w:val="0"/>
        <w:spacing w:after="0" w:line="240" w:lineRule="auto"/>
        <w:rPr>
          <w:rFonts w:ascii="Arial" w:hAnsi="Arial" w:cs="Arial"/>
          <w:sz w:val="20"/>
          <w:szCs w:val="20"/>
        </w:rPr>
      </w:pPr>
      <w:r w:rsidRPr="00943751">
        <w:rPr>
          <w:rFonts w:ascii="Arial" w:hAnsi="Arial" w:cs="Arial"/>
          <w:b/>
          <w:sz w:val="20"/>
          <w:szCs w:val="20"/>
        </w:rPr>
        <w:t>Ö</w:t>
      </w:r>
      <w:r w:rsidR="00A410B0" w:rsidRPr="00943751">
        <w:rPr>
          <w:rFonts w:ascii="Arial" w:hAnsi="Arial" w:cs="Arial"/>
          <w:b/>
          <w:sz w:val="20"/>
          <w:szCs w:val="20"/>
        </w:rPr>
        <w:t>kologisches Passivhaus</w:t>
      </w:r>
      <w:r w:rsidR="00A410B0" w:rsidRPr="00943751">
        <w:rPr>
          <w:rFonts w:ascii="Arial" w:hAnsi="Arial" w:cs="Arial"/>
          <w:sz w:val="20"/>
          <w:szCs w:val="20"/>
        </w:rPr>
        <w:t xml:space="preserve"> </w:t>
      </w:r>
      <w:r w:rsidR="00943751" w:rsidRPr="00943751">
        <w:rPr>
          <w:rFonts w:ascii="Arial" w:hAnsi="Arial" w:cs="Arial"/>
          <w:sz w:val="20"/>
          <w:szCs w:val="20"/>
        </w:rPr>
        <w:br/>
      </w:r>
      <w:r w:rsidR="00943751">
        <w:rPr>
          <w:rFonts w:ascii="Arial" w:hAnsi="Arial" w:cs="Arial"/>
          <w:sz w:val="20"/>
          <w:szCs w:val="20"/>
        </w:rPr>
        <w:t xml:space="preserve">Die gesamten GreenFlexStudios sind als Holzriegelkonstruktion ohne chemischen Holzschutz gefertigt worden. Die gesamte Dämmung besteht aus mineralischen Dämmstoffen. Die </w:t>
      </w:r>
      <w:r w:rsidR="002F002D">
        <w:rPr>
          <w:rFonts w:ascii="Arial" w:hAnsi="Arial" w:cs="Arial"/>
          <w:sz w:val="20"/>
          <w:szCs w:val="20"/>
        </w:rPr>
        <w:t xml:space="preserve">Bilanz an </w:t>
      </w:r>
      <w:r w:rsidR="00943751">
        <w:rPr>
          <w:rFonts w:ascii="Arial" w:hAnsi="Arial" w:cs="Arial"/>
          <w:sz w:val="20"/>
          <w:szCs w:val="20"/>
        </w:rPr>
        <w:t>graue</w:t>
      </w:r>
      <w:r w:rsidR="002F002D">
        <w:rPr>
          <w:rFonts w:ascii="Arial" w:hAnsi="Arial" w:cs="Arial"/>
          <w:sz w:val="20"/>
          <w:szCs w:val="20"/>
        </w:rPr>
        <w:t>r</w:t>
      </w:r>
      <w:r w:rsidR="00943751">
        <w:rPr>
          <w:rFonts w:ascii="Arial" w:hAnsi="Arial" w:cs="Arial"/>
          <w:sz w:val="20"/>
          <w:szCs w:val="20"/>
        </w:rPr>
        <w:t xml:space="preserve"> Energie konnte für das gesamte Gebäude auf ein Minimum reduziert werden, da selbst die Fundierung nur aus wiederverwendbaren Punktfundamenten besteh</w:t>
      </w:r>
      <w:r w:rsidR="00697021">
        <w:rPr>
          <w:rFonts w:ascii="Arial" w:hAnsi="Arial" w:cs="Arial"/>
          <w:sz w:val="20"/>
          <w:szCs w:val="20"/>
        </w:rPr>
        <w:t>t</w:t>
      </w:r>
      <w:r w:rsidR="00943751">
        <w:rPr>
          <w:rFonts w:ascii="Arial" w:hAnsi="Arial" w:cs="Arial"/>
          <w:sz w:val="20"/>
          <w:szCs w:val="20"/>
        </w:rPr>
        <w:t xml:space="preserve">, auf denen statt einer betonierten Bodenplatte ebenfalls eine Holzriegelbodenkonstruktion ruht. </w:t>
      </w:r>
    </w:p>
    <w:p w:rsidR="0035642C" w:rsidRPr="00943751" w:rsidRDefault="00507125" w:rsidP="00943751">
      <w:pPr>
        <w:autoSpaceDE w:val="0"/>
        <w:autoSpaceDN w:val="0"/>
        <w:adjustRightInd w:val="0"/>
        <w:spacing w:before="100" w:beforeAutospacing="1" w:after="100" w:afterAutospacing="1" w:line="240" w:lineRule="auto"/>
        <w:rPr>
          <w:rFonts w:ascii="Arial" w:eastAsia="Times New Roman" w:hAnsi="Arial" w:cs="Arial"/>
          <w:sz w:val="20"/>
          <w:szCs w:val="20"/>
          <w:lang w:eastAsia="de-AT"/>
        </w:rPr>
      </w:pPr>
      <w:r w:rsidRPr="002F002D">
        <w:rPr>
          <w:rFonts w:ascii="Arial" w:hAnsi="Arial" w:cs="Arial"/>
          <w:b/>
          <w:sz w:val="20"/>
          <w:szCs w:val="20"/>
        </w:rPr>
        <w:t>Minimale Baustellenlogistik</w:t>
      </w:r>
      <w:r w:rsidR="002F002D">
        <w:rPr>
          <w:rFonts w:ascii="Arial" w:hAnsi="Arial" w:cs="Arial"/>
          <w:sz w:val="20"/>
          <w:szCs w:val="20"/>
        </w:rPr>
        <w:br/>
      </w:r>
      <w:r w:rsidR="0035642C" w:rsidRPr="00943751">
        <w:rPr>
          <w:rFonts w:ascii="Arial" w:eastAsia="Times New Roman" w:hAnsi="Arial" w:cs="Arial"/>
          <w:sz w:val="20"/>
          <w:szCs w:val="20"/>
          <w:lang w:eastAsia="de-AT"/>
        </w:rPr>
        <w:t xml:space="preserve">Trotz der spektakulären einzigartigen </w:t>
      </w:r>
      <w:r w:rsidR="00E55C89" w:rsidRPr="00943751">
        <w:rPr>
          <w:rFonts w:ascii="Arial" w:eastAsia="Times New Roman" w:hAnsi="Arial" w:cs="Arial"/>
          <w:sz w:val="20"/>
          <w:szCs w:val="20"/>
          <w:lang w:eastAsia="de-AT"/>
        </w:rPr>
        <w:t xml:space="preserve">zehn </w:t>
      </w:r>
      <w:r w:rsidR="0035642C" w:rsidRPr="00943751">
        <w:rPr>
          <w:rFonts w:ascii="Arial" w:eastAsia="Times New Roman" w:hAnsi="Arial" w:cs="Arial"/>
          <w:sz w:val="20"/>
          <w:szCs w:val="20"/>
          <w:lang w:eastAsia="de-AT"/>
        </w:rPr>
        <w:t>Sondertransporte</w:t>
      </w:r>
      <w:r w:rsidR="00642186">
        <w:rPr>
          <w:rFonts w:ascii="Arial" w:eastAsia="Times New Roman" w:hAnsi="Arial" w:cs="Arial"/>
          <w:sz w:val="20"/>
          <w:szCs w:val="20"/>
          <w:lang w:eastAsia="de-AT"/>
        </w:rPr>
        <w:t>n,</w:t>
      </w:r>
      <w:r w:rsidR="0035642C" w:rsidRPr="00943751">
        <w:rPr>
          <w:rFonts w:ascii="Arial" w:eastAsia="Times New Roman" w:hAnsi="Arial" w:cs="Arial"/>
          <w:sz w:val="20"/>
          <w:szCs w:val="20"/>
          <w:lang w:eastAsia="de-AT"/>
        </w:rPr>
        <w:t xml:space="preserve"> mit </w:t>
      </w:r>
      <w:r w:rsidR="00E55C89" w:rsidRPr="00943751">
        <w:rPr>
          <w:rFonts w:ascii="Arial" w:eastAsia="Times New Roman" w:hAnsi="Arial" w:cs="Arial"/>
          <w:sz w:val="20"/>
          <w:szCs w:val="20"/>
          <w:lang w:eastAsia="de-AT"/>
        </w:rPr>
        <w:t xml:space="preserve">den je </w:t>
      </w:r>
      <w:r w:rsidR="0035642C" w:rsidRPr="00943751">
        <w:rPr>
          <w:rFonts w:ascii="Arial" w:eastAsia="Times New Roman" w:hAnsi="Arial" w:cs="Arial"/>
          <w:sz w:val="20"/>
          <w:szCs w:val="20"/>
          <w:lang w:eastAsia="de-AT"/>
        </w:rPr>
        <w:t xml:space="preserve">5,5 Meter </w:t>
      </w:r>
      <w:r w:rsidR="00E55C89" w:rsidRPr="00943751">
        <w:rPr>
          <w:rFonts w:ascii="Arial" w:eastAsia="Times New Roman" w:hAnsi="Arial" w:cs="Arial"/>
          <w:sz w:val="20"/>
          <w:szCs w:val="20"/>
          <w:lang w:eastAsia="de-AT"/>
        </w:rPr>
        <w:t>b</w:t>
      </w:r>
      <w:r w:rsidR="0035642C" w:rsidRPr="00943751">
        <w:rPr>
          <w:rFonts w:ascii="Arial" w:eastAsia="Times New Roman" w:hAnsi="Arial" w:cs="Arial"/>
          <w:sz w:val="20"/>
          <w:szCs w:val="20"/>
          <w:lang w:eastAsia="de-AT"/>
        </w:rPr>
        <w:t>reite</w:t>
      </w:r>
      <w:r w:rsidR="00E55C89" w:rsidRPr="00943751">
        <w:rPr>
          <w:rFonts w:ascii="Arial" w:eastAsia="Times New Roman" w:hAnsi="Arial" w:cs="Arial"/>
          <w:sz w:val="20"/>
          <w:szCs w:val="20"/>
          <w:lang w:eastAsia="de-AT"/>
        </w:rPr>
        <w:t>n</w:t>
      </w:r>
      <w:r w:rsidR="00B64C57" w:rsidRPr="00943751">
        <w:rPr>
          <w:rFonts w:ascii="Arial" w:eastAsia="Times New Roman" w:hAnsi="Arial" w:cs="Arial"/>
          <w:sz w:val="20"/>
          <w:szCs w:val="20"/>
          <w:lang w:eastAsia="de-AT"/>
        </w:rPr>
        <w:t xml:space="preserve"> und 16</w:t>
      </w:r>
      <w:r w:rsidR="00E55C89" w:rsidRPr="00943751">
        <w:rPr>
          <w:rFonts w:ascii="Arial" w:eastAsia="Times New Roman" w:hAnsi="Arial" w:cs="Arial"/>
          <w:sz w:val="20"/>
          <w:szCs w:val="20"/>
          <w:lang w:eastAsia="de-AT"/>
        </w:rPr>
        <w:t>,8</w:t>
      </w:r>
      <w:r w:rsidR="00B64C57" w:rsidRPr="00943751">
        <w:rPr>
          <w:rFonts w:ascii="Arial" w:eastAsia="Times New Roman" w:hAnsi="Arial" w:cs="Arial"/>
          <w:sz w:val="20"/>
          <w:szCs w:val="20"/>
          <w:lang w:eastAsia="de-AT"/>
        </w:rPr>
        <w:t xml:space="preserve"> Meter </w:t>
      </w:r>
      <w:r w:rsidR="00E55C89" w:rsidRPr="00943751">
        <w:rPr>
          <w:rFonts w:ascii="Arial" w:eastAsia="Times New Roman" w:hAnsi="Arial" w:cs="Arial"/>
          <w:sz w:val="20"/>
          <w:szCs w:val="20"/>
          <w:lang w:eastAsia="de-AT"/>
        </w:rPr>
        <w:t>la</w:t>
      </w:r>
      <w:r w:rsidR="00B64C57" w:rsidRPr="00943751">
        <w:rPr>
          <w:rFonts w:ascii="Arial" w:eastAsia="Times New Roman" w:hAnsi="Arial" w:cs="Arial"/>
          <w:sz w:val="20"/>
          <w:szCs w:val="20"/>
          <w:lang w:eastAsia="de-AT"/>
        </w:rPr>
        <w:t>nge</w:t>
      </w:r>
      <w:r w:rsidR="00E55C89" w:rsidRPr="00943751">
        <w:rPr>
          <w:rFonts w:ascii="Arial" w:eastAsia="Times New Roman" w:hAnsi="Arial" w:cs="Arial"/>
          <w:sz w:val="20"/>
          <w:szCs w:val="20"/>
          <w:lang w:eastAsia="de-AT"/>
        </w:rPr>
        <w:t>n Wohngruppen</w:t>
      </w:r>
      <w:r w:rsidR="00642186">
        <w:rPr>
          <w:rFonts w:ascii="Arial" w:eastAsia="Times New Roman" w:hAnsi="Arial" w:cs="Arial"/>
          <w:sz w:val="20"/>
          <w:szCs w:val="20"/>
          <w:lang w:eastAsia="de-AT"/>
        </w:rPr>
        <w:t>,</w:t>
      </w:r>
      <w:r w:rsidR="00B64C57" w:rsidRPr="00943751">
        <w:rPr>
          <w:rFonts w:ascii="Arial" w:eastAsia="Times New Roman" w:hAnsi="Arial" w:cs="Arial"/>
          <w:sz w:val="20"/>
          <w:szCs w:val="20"/>
          <w:lang w:eastAsia="de-AT"/>
        </w:rPr>
        <w:t xml:space="preserve"> weist das Gesamtprojekt </w:t>
      </w:r>
      <w:r w:rsidR="00642186">
        <w:rPr>
          <w:rFonts w:ascii="Arial" w:eastAsia="Times New Roman" w:hAnsi="Arial" w:cs="Arial"/>
          <w:sz w:val="20"/>
          <w:szCs w:val="20"/>
          <w:lang w:eastAsia="de-AT"/>
        </w:rPr>
        <w:t>nur minimale</w:t>
      </w:r>
      <w:r w:rsidR="00B64C57" w:rsidRPr="00943751">
        <w:rPr>
          <w:rFonts w:ascii="Arial" w:eastAsia="Times New Roman" w:hAnsi="Arial" w:cs="Arial"/>
          <w:sz w:val="20"/>
          <w:szCs w:val="20"/>
          <w:lang w:eastAsia="de-AT"/>
        </w:rPr>
        <w:t xml:space="preserve"> Baustellentransporte auf.</w:t>
      </w:r>
      <w:r w:rsidR="0040436A" w:rsidRPr="00943751">
        <w:rPr>
          <w:rFonts w:ascii="Arial" w:eastAsia="Times New Roman" w:hAnsi="Arial" w:cs="Arial"/>
          <w:sz w:val="20"/>
          <w:szCs w:val="20"/>
          <w:lang w:eastAsia="de-AT"/>
        </w:rPr>
        <w:t xml:space="preserve"> Beinahe alle </w:t>
      </w:r>
      <w:r w:rsidR="001C33D8" w:rsidRPr="00943751">
        <w:rPr>
          <w:rFonts w:ascii="Arial" w:eastAsia="Times New Roman" w:hAnsi="Arial" w:cs="Arial"/>
          <w:sz w:val="20"/>
          <w:szCs w:val="20"/>
          <w:lang w:eastAsia="de-AT"/>
        </w:rPr>
        <w:t xml:space="preserve">an der Fertigung der Wohngruppen beteiligten Unternehmen und Arbeiter </w:t>
      </w:r>
      <w:r w:rsidR="0040436A" w:rsidRPr="00943751">
        <w:rPr>
          <w:rFonts w:ascii="Arial" w:eastAsia="Times New Roman" w:hAnsi="Arial" w:cs="Arial"/>
          <w:sz w:val="20"/>
          <w:szCs w:val="20"/>
          <w:lang w:eastAsia="de-AT"/>
        </w:rPr>
        <w:t>kommen aus der Umgebung von Schwanenstadt, wo in der Fertigungshalle des renommierten Holzbaubetriebs Obermayr Holzkonstruktionen d</w:t>
      </w:r>
      <w:r w:rsidR="001C33D8" w:rsidRPr="00943751">
        <w:rPr>
          <w:rFonts w:ascii="Arial" w:eastAsia="Times New Roman" w:hAnsi="Arial" w:cs="Arial"/>
          <w:sz w:val="20"/>
          <w:szCs w:val="20"/>
          <w:lang w:eastAsia="de-AT"/>
        </w:rPr>
        <w:t>i</w:t>
      </w:r>
      <w:r w:rsidR="0040436A" w:rsidRPr="00943751">
        <w:rPr>
          <w:rFonts w:ascii="Arial" w:eastAsia="Times New Roman" w:hAnsi="Arial" w:cs="Arial"/>
          <w:sz w:val="20"/>
          <w:szCs w:val="20"/>
          <w:lang w:eastAsia="de-AT"/>
        </w:rPr>
        <w:t>e qualitätsgesicherte</w:t>
      </w:r>
      <w:r w:rsidR="001C33D8" w:rsidRPr="00943751">
        <w:rPr>
          <w:rFonts w:ascii="Arial" w:eastAsia="Times New Roman" w:hAnsi="Arial" w:cs="Arial"/>
          <w:sz w:val="20"/>
          <w:szCs w:val="20"/>
          <w:lang w:eastAsia="de-AT"/>
        </w:rPr>
        <w:t>n Wohngruppen</w:t>
      </w:r>
      <w:r w:rsidR="0040436A" w:rsidRPr="00943751">
        <w:rPr>
          <w:rFonts w:ascii="Arial" w:eastAsia="Times New Roman" w:hAnsi="Arial" w:cs="Arial"/>
          <w:sz w:val="20"/>
          <w:szCs w:val="20"/>
          <w:lang w:eastAsia="de-AT"/>
        </w:rPr>
        <w:t xml:space="preserve"> bezugsfertig</w:t>
      </w:r>
      <w:r w:rsidR="001C33D8" w:rsidRPr="00943751">
        <w:rPr>
          <w:rFonts w:ascii="Arial" w:eastAsia="Times New Roman" w:hAnsi="Arial" w:cs="Arial"/>
          <w:sz w:val="20"/>
          <w:szCs w:val="20"/>
          <w:lang w:eastAsia="de-AT"/>
        </w:rPr>
        <w:t xml:space="preserve"> </w:t>
      </w:r>
      <w:r w:rsidR="00DE0C44" w:rsidRPr="00943751">
        <w:rPr>
          <w:rFonts w:ascii="Arial" w:eastAsia="Times New Roman" w:hAnsi="Arial" w:cs="Arial"/>
          <w:sz w:val="20"/>
          <w:szCs w:val="20"/>
          <w:lang w:eastAsia="de-AT"/>
        </w:rPr>
        <w:t>hergestell</w:t>
      </w:r>
      <w:r w:rsidR="001C33D8" w:rsidRPr="00943751">
        <w:rPr>
          <w:rFonts w:ascii="Arial" w:eastAsia="Times New Roman" w:hAnsi="Arial" w:cs="Arial"/>
          <w:sz w:val="20"/>
          <w:szCs w:val="20"/>
          <w:lang w:eastAsia="de-AT"/>
        </w:rPr>
        <w:t>t wurden.</w:t>
      </w:r>
    </w:p>
    <w:p w:rsidR="000E0CEE" w:rsidRDefault="006138C6" w:rsidP="00561D0F">
      <w:pPr>
        <w:spacing w:before="100" w:beforeAutospacing="1" w:after="100" w:afterAutospacing="1" w:line="240" w:lineRule="auto"/>
        <w:rPr>
          <w:rFonts w:ascii="Arial" w:eastAsia="Times New Roman" w:hAnsi="Arial" w:cs="Arial"/>
          <w:sz w:val="20"/>
          <w:szCs w:val="20"/>
          <w:lang w:eastAsia="de-AT"/>
        </w:rPr>
      </w:pPr>
      <w:r w:rsidRPr="00694EFA">
        <w:rPr>
          <w:rFonts w:ascii="Arial" w:eastAsia="Times New Roman" w:hAnsi="Arial" w:cs="Arial"/>
          <w:b/>
          <w:sz w:val="20"/>
          <w:szCs w:val="20"/>
          <w:lang w:eastAsia="de-AT"/>
        </w:rPr>
        <w:t>Detaillierte Projektdokumentation unter:</w:t>
      </w:r>
      <w:r>
        <w:rPr>
          <w:rFonts w:ascii="Arial" w:eastAsia="Times New Roman" w:hAnsi="Arial" w:cs="Arial"/>
          <w:sz w:val="20"/>
          <w:szCs w:val="20"/>
          <w:lang w:eastAsia="de-AT"/>
        </w:rPr>
        <w:t xml:space="preserve"> </w:t>
      </w:r>
      <w:hyperlink r:id="rId32" w:anchor="d_4509" w:history="1">
        <w:r w:rsidRPr="008928E2">
          <w:rPr>
            <w:rStyle w:val="Hyperlink"/>
            <w:rFonts w:ascii="Arial" w:eastAsia="Times New Roman" w:hAnsi="Arial" w:cs="Arial"/>
            <w:sz w:val="20"/>
            <w:szCs w:val="20"/>
            <w:lang w:eastAsia="de-AT"/>
          </w:rPr>
          <w:t>http://www.passivhausprojekte.de/#d_4509</w:t>
        </w:r>
      </w:hyperlink>
      <w:r>
        <w:rPr>
          <w:rFonts w:ascii="Arial" w:eastAsia="Times New Roman" w:hAnsi="Arial" w:cs="Arial"/>
          <w:sz w:val="20"/>
          <w:szCs w:val="20"/>
          <w:lang w:eastAsia="de-AT"/>
        </w:rPr>
        <w:t xml:space="preserve"> </w:t>
      </w:r>
      <w:r w:rsidR="00694EFA">
        <w:rPr>
          <w:rFonts w:ascii="Arial" w:eastAsia="Times New Roman" w:hAnsi="Arial" w:cs="Arial"/>
          <w:sz w:val="20"/>
          <w:szCs w:val="20"/>
          <w:lang w:eastAsia="de-AT"/>
        </w:rPr>
        <w:br/>
      </w:r>
      <w:r w:rsidR="000E0CEE" w:rsidRPr="00694EFA">
        <w:rPr>
          <w:rFonts w:ascii="Arial" w:eastAsia="Times New Roman" w:hAnsi="Arial" w:cs="Arial"/>
          <w:b/>
          <w:sz w:val="20"/>
          <w:szCs w:val="20"/>
          <w:lang w:eastAsia="de-AT"/>
        </w:rPr>
        <w:t>Alle Fotos zum Download:</w:t>
      </w:r>
      <w:r w:rsidR="000E0CEE">
        <w:rPr>
          <w:rFonts w:ascii="Arial" w:eastAsia="Times New Roman" w:hAnsi="Arial" w:cs="Arial"/>
          <w:sz w:val="20"/>
          <w:szCs w:val="20"/>
          <w:lang w:eastAsia="de-AT"/>
        </w:rPr>
        <w:t xml:space="preserve"> </w:t>
      </w:r>
      <w:hyperlink r:id="rId33" w:history="1">
        <w:r w:rsidR="000E0CEE" w:rsidRPr="000E0CEE">
          <w:rPr>
            <w:rStyle w:val="Hyperlink"/>
            <w:rFonts w:ascii="Arial" w:eastAsia="Times New Roman" w:hAnsi="Arial" w:cs="Arial"/>
            <w:sz w:val="18"/>
            <w:szCs w:val="18"/>
            <w:lang w:eastAsia="de-AT"/>
          </w:rPr>
          <w:t>http://passivhaus-austria.org/content/popupdorms-greenflexstudios-pressefotos#</w:t>
        </w:r>
      </w:hyperlink>
      <w:r w:rsidR="000E0CEE">
        <w:rPr>
          <w:rFonts w:ascii="Arial" w:eastAsia="Times New Roman" w:hAnsi="Arial" w:cs="Arial"/>
          <w:sz w:val="20"/>
          <w:szCs w:val="20"/>
          <w:lang w:eastAsia="de-AT"/>
        </w:rPr>
        <w:t xml:space="preserve"> </w:t>
      </w:r>
      <w:r w:rsidR="002F002D">
        <w:rPr>
          <w:rFonts w:ascii="Arial" w:eastAsia="Times New Roman" w:hAnsi="Arial" w:cs="Arial"/>
          <w:sz w:val="20"/>
          <w:szCs w:val="20"/>
          <w:lang w:eastAsia="de-AT"/>
        </w:rPr>
        <w:br/>
      </w:r>
      <w:r w:rsidR="002F002D" w:rsidRPr="00694EFA">
        <w:rPr>
          <w:rFonts w:ascii="Arial" w:eastAsia="Times New Roman" w:hAnsi="Arial" w:cs="Arial"/>
          <w:b/>
          <w:sz w:val="20"/>
          <w:szCs w:val="20"/>
          <w:lang w:eastAsia="de-AT"/>
        </w:rPr>
        <w:t>Ein kurzes Zeitraffervideo:</w:t>
      </w:r>
      <w:r w:rsidR="002F002D">
        <w:rPr>
          <w:rFonts w:ascii="Arial" w:eastAsia="Times New Roman" w:hAnsi="Arial" w:cs="Arial"/>
          <w:sz w:val="20"/>
          <w:szCs w:val="20"/>
          <w:lang w:eastAsia="de-AT"/>
        </w:rPr>
        <w:t xml:space="preserve"> </w:t>
      </w:r>
      <w:hyperlink r:id="rId34" w:history="1">
        <w:r w:rsidR="002F002D" w:rsidRPr="00F208A4">
          <w:rPr>
            <w:rStyle w:val="Hyperlink"/>
            <w:rFonts w:ascii="Arial" w:eastAsia="Times New Roman" w:hAnsi="Arial" w:cs="Arial"/>
            <w:sz w:val="20"/>
            <w:szCs w:val="20"/>
            <w:lang w:eastAsia="de-AT"/>
          </w:rPr>
          <w:t>https://www.youtube.com/watch?v=i82SQeHSJ9s</w:t>
        </w:r>
      </w:hyperlink>
      <w:r w:rsidR="002F002D">
        <w:rPr>
          <w:rFonts w:ascii="Arial" w:eastAsia="Times New Roman" w:hAnsi="Arial" w:cs="Arial"/>
          <w:sz w:val="20"/>
          <w:szCs w:val="20"/>
          <w:lang w:eastAsia="de-AT"/>
        </w:rPr>
        <w:t xml:space="preserve"> </w:t>
      </w:r>
    </w:p>
    <w:p w:rsidR="006138C6" w:rsidRDefault="006138C6" w:rsidP="00561D0F">
      <w:pPr>
        <w:spacing w:before="100" w:beforeAutospacing="1" w:after="100" w:afterAutospacing="1" w:line="240" w:lineRule="auto"/>
        <w:rPr>
          <w:rFonts w:ascii="Arial" w:eastAsia="Times New Roman" w:hAnsi="Arial" w:cs="Arial"/>
          <w:sz w:val="20"/>
          <w:szCs w:val="20"/>
          <w:lang w:eastAsia="de-AT"/>
        </w:rPr>
      </w:pPr>
      <w:r>
        <w:rPr>
          <w:rFonts w:ascii="Arial" w:eastAsia="Times New Roman" w:hAnsi="Arial" w:cs="Arial"/>
          <w:sz w:val="20"/>
          <w:szCs w:val="20"/>
          <w:lang w:eastAsia="de-AT"/>
        </w:rPr>
        <w:t>Am 13.11.2015 wird d</w:t>
      </w:r>
      <w:r w:rsidR="00DD619E">
        <w:rPr>
          <w:rFonts w:ascii="Arial" w:eastAsia="Times New Roman" w:hAnsi="Arial" w:cs="Arial"/>
          <w:sz w:val="20"/>
          <w:szCs w:val="20"/>
          <w:lang w:eastAsia="de-AT"/>
        </w:rPr>
        <w:t>iese</w:t>
      </w:r>
      <w:r>
        <w:rPr>
          <w:rFonts w:ascii="Arial" w:eastAsia="Times New Roman" w:hAnsi="Arial" w:cs="Arial"/>
          <w:sz w:val="20"/>
          <w:szCs w:val="20"/>
          <w:lang w:eastAsia="de-AT"/>
        </w:rPr>
        <w:t>s Objekt</w:t>
      </w:r>
      <w:r w:rsidR="00DD619E">
        <w:rPr>
          <w:rFonts w:ascii="Arial" w:eastAsia="Times New Roman" w:hAnsi="Arial" w:cs="Arial"/>
          <w:sz w:val="20"/>
          <w:szCs w:val="20"/>
          <w:lang w:eastAsia="de-AT"/>
        </w:rPr>
        <w:t>, wie auch hunderte andere Passivhäuser weltweit</w:t>
      </w:r>
      <w:r>
        <w:rPr>
          <w:rFonts w:ascii="Arial" w:eastAsia="Times New Roman" w:hAnsi="Arial" w:cs="Arial"/>
          <w:sz w:val="20"/>
          <w:szCs w:val="20"/>
          <w:lang w:eastAsia="de-AT"/>
        </w:rPr>
        <w:t xml:space="preserve"> im Rahmen der internationalen </w:t>
      </w:r>
      <w:r w:rsidRPr="00694EFA">
        <w:rPr>
          <w:rFonts w:ascii="Arial" w:eastAsia="Times New Roman" w:hAnsi="Arial" w:cs="Arial"/>
          <w:b/>
          <w:sz w:val="20"/>
          <w:szCs w:val="20"/>
          <w:lang w:eastAsia="de-AT"/>
        </w:rPr>
        <w:t>„Tage des Passivhauses“</w:t>
      </w:r>
      <w:r>
        <w:rPr>
          <w:rFonts w:ascii="Arial" w:eastAsia="Times New Roman" w:hAnsi="Arial" w:cs="Arial"/>
          <w:sz w:val="20"/>
          <w:szCs w:val="20"/>
          <w:lang w:eastAsia="de-AT"/>
        </w:rPr>
        <w:t xml:space="preserve"> zu besichtigen sein. </w:t>
      </w:r>
      <w:r>
        <w:rPr>
          <w:rFonts w:ascii="Arial" w:eastAsia="Times New Roman" w:hAnsi="Arial" w:cs="Arial"/>
          <w:sz w:val="20"/>
          <w:szCs w:val="20"/>
          <w:lang w:eastAsia="de-AT"/>
        </w:rPr>
        <w:br/>
        <w:t xml:space="preserve">Nähere Infos unter: </w:t>
      </w:r>
      <w:hyperlink r:id="rId35" w:history="1">
        <w:r w:rsidRPr="008928E2">
          <w:rPr>
            <w:rStyle w:val="Hyperlink"/>
            <w:rFonts w:ascii="Arial" w:eastAsia="Times New Roman" w:hAnsi="Arial" w:cs="Arial"/>
            <w:sz w:val="20"/>
            <w:szCs w:val="20"/>
            <w:lang w:eastAsia="de-AT"/>
          </w:rPr>
          <w:t>http://www.passivhaus-austria.org/content/tage-des-passivhauses-2015</w:t>
        </w:r>
      </w:hyperlink>
      <w:r>
        <w:rPr>
          <w:rFonts w:ascii="Arial" w:eastAsia="Times New Roman" w:hAnsi="Arial" w:cs="Arial"/>
          <w:sz w:val="20"/>
          <w:szCs w:val="20"/>
          <w:lang w:eastAsia="de-AT"/>
        </w:rPr>
        <w:t xml:space="preserve"> </w:t>
      </w:r>
    </w:p>
    <w:p w:rsidR="005F79F9" w:rsidRDefault="003E3333" w:rsidP="00561D0F">
      <w:pPr>
        <w:spacing w:before="100" w:beforeAutospacing="1" w:after="100" w:afterAutospacing="1" w:line="240" w:lineRule="auto"/>
        <w:rPr>
          <w:rFonts w:ascii="Arial" w:eastAsia="Times New Roman" w:hAnsi="Arial" w:cs="Arial"/>
          <w:sz w:val="20"/>
          <w:szCs w:val="20"/>
          <w:lang w:eastAsia="de-AT"/>
        </w:rPr>
      </w:pPr>
      <w:hyperlink r:id="rId36" w:history="1">
        <w:r w:rsidR="00694EFA" w:rsidRPr="00403C5F">
          <w:rPr>
            <w:rStyle w:val="Hyperlink"/>
            <w:rFonts w:ascii="Arial" w:eastAsia="Times New Roman" w:hAnsi="Arial" w:cs="Arial"/>
            <w:sz w:val="20"/>
            <w:szCs w:val="20"/>
            <w:lang w:eastAsia="de-AT"/>
          </w:rPr>
          <w:t>http://www.home4students.at/de/wohnen/studentenheime-wien/popup-dorms-seestadt-aspern/</w:t>
        </w:r>
      </w:hyperlink>
      <w:r w:rsidR="00694EFA">
        <w:rPr>
          <w:rFonts w:ascii="Arial" w:eastAsia="Times New Roman" w:hAnsi="Arial" w:cs="Arial"/>
          <w:sz w:val="20"/>
          <w:szCs w:val="20"/>
          <w:lang w:eastAsia="de-AT"/>
        </w:rPr>
        <w:br/>
      </w:r>
      <w:hyperlink r:id="rId37" w:history="1">
        <w:r w:rsidR="00694EFA" w:rsidRPr="00403C5F">
          <w:rPr>
            <w:rStyle w:val="Hyperlink"/>
            <w:rFonts w:ascii="Arial" w:eastAsia="Times New Roman" w:hAnsi="Arial" w:cs="Arial"/>
            <w:sz w:val="20"/>
            <w:szCs w:val="20"/>
            <w:lang w:eastAsia="de-AT"/>
          </w:rPr>
          <w:t>http://housing.oead.at/de/unterkuenfte/detailansicht-de/details?view=application&amp;object_id=341</w:t>
        </w:r>
      </w:hyperlink>
      <w:r w:rsidR="00694EFA">
        <w:rPr>
          <w:rFonts w:ascii="Arial" w:eastAsia="Times New Roman" w:hAnsi="Arial" w:cs="Arial"/>
          <w:sz w:val="20"/>
          <w:szCs w:val="20"/>
          <w:lang w:eastAsia="de-AT"/>
        </w:rPr>
        <w:br/>
      </w:r>
    </w:p>
    <w:p w:rsidR="0064492C" w:rsidRDefault="005F79F9" w:rsidP="00561D0F">
      <w:pPr>
        <w:spacing w:before="100" w:beforeAutospacing="1" w:after="100" w:afterAutospacing="1" w:line="240" w:lineRule="auto"/>
        <w:rPr>
          <w:rFonts w:ascii="Arial" w:eastAsia="Times New Roman" w:hAnsi="Arial" w:cs="Arial"/>
          <w:sz w:val="20"/>
          <w:szCs w:val="20"/>
          <w:lang w:eastAsia="de-AT"/>
        </w:rPr>
      </w:pPr>
      <w:r>
        <w:rPr>
          <w:rFonts w:ascii="Arial" w:eastAsia="Times New Roman" w:hAnsi="Arial" w:cs="Arial"/>
          <w:sz w:val="20"/>
          <w:szCs w:val="20"/>
          <w:lang w:eastAsia="de-AT"/>
        </w:rPr>
        <w:t>Für Presse Rückfragen stehen wir Ihnen gerne zur Verfügung:</w:t>
      </w:r>
      <w:r>
        <w:rPr>
          <w:rFonts w:ascii="Arial" w:eastAsia="Times New Roman" w:hAnsi="Arial" w:cs="Arial"/>
          <w:sz w:val="20"/>
          <w:szCs w:val="20"/>
          <w:lang w:eastAsia="de-AT"/>
        </w:rPr>
        <w:br/>
        <w:t>Günter Lang, Team Gre</w:t>
      </w:r>
      <w:r w:rsidR="009B6F89">
        <w:rPr>
          <w:rFonts w:ascii="Arial" w:eastAsia="Times New Roman" w:hAnsi="Arial" w:cs="Arial"/>
          <w:sz w:val="20"/>
          <w:szCs w:val="20"/>
          <w:lang w:eastAsia="de-AT"/>
        </w:rPr>
        <w:t>e</w:t>
      </w:r>
      <w:r>
        <w:rPr>
          <w:rFonts w:ascii="Arial" w:eastAsia="Times New Roman" w:hAnsi="Arial" w:cs="Arial"/>
          <w:sz w:val="20"/>
          <w:szCs w:val="20"/>
          <w:lang w:eastAsia="de-AT"/>
        </w:rPr>
        <w:t>nFlexStudios</w:t>
      </w:r>
      <w:r>
        <w:rPr>
          <w:rFonts w:ascii="Arial" w:eastAsia="Times New Roman" w:hAnsi="Arial" w:cs="Arial"/>
          <w:sz w:val="20"/>
          <w:szCs w:val="20"/>
          <w:lang w:eastAsia="de-AT"/>
        </w:rPr>
        <w:br/>
        <w:t xml:space="preserve">M: </w:t>
      </w:r>
      <w:hyperlink r:id="rId38" w:history="1">
        <w:r w:rsidRPr="008928E2">
          <w:rPr>
            <w:rStyle w:val="Hyperlink"/>
            <w:rFonts w:ascii="Arial" w:eastAsia="Times New Roman" w:hAnsi="Arial" w:cs="Arial"/>
            <w:sz w:val="20"/>
            <w:szCs w:val="20"/>
            <w:lang w:eastAsia="de-AT"/>
          </w:rPr>
          <w:t>g.lang@langconsulting.at</w:t>
        </w:r>
      </w:hyperlink>
      <w:r>
        <w:rPr>
          <w:rFonts w:ascii="Arial" w:eastAsia="Times New Roman" w:hAnsi="Arial" w:cs="Arial"/>
          <w:sz w:val="20"/>
          <w:szCs w:val="20"/>
          <w:lang w:eastAsia="de-AT"/>
        </w:rPr>
        <w:br/>
        <w:t xml:space="preserve">T: +43-650-900 20 40 </w:t>
      </w:r>
      <w:r w:rsidR="002B5B01">
        <w:rPr>
          <w:rFonts w:ascii="Arial" w:eastAsia="Times New Roman" w:hAnsi="Arial" w:cs="Arial"/>
          <w:sz w:val="20"/>
          <w:szCs w:val="20"/>
          <w:lang w:eastAsia="de-AT"/>
        </w:rPr>
        <w:t xml:space="preserve">  </w:t>
      </w:r>
    </w:p>
    <w:p w:rsidR="00A32817" w:rsidRDefault="00A32817" w:rsidP="00561D0F">
      <w:pPr>
        <w:spacing w:before="100" w:beforeAutospacing="1" w:after="100" w:afterAutospacing="1" w:line="240" w:lineRule="auto"/>
        <w:rPr>
          <w:rFonts w:ascii="Arial" w:eastAsia="Times New Roman" w:hAnsi="Arial" w:cs="Arial"/>
          <w:sz w:val="20"/>
          <w:szCs w:val="20"/>
          <w:lang w:eastAsia="de-AT"/>
        </w:rPr>
      </w:pPr>
      <w:r>
        <w:rPr>
          <w:rFonts w:ascii="Arial" w:eastAsia="Times New Roman" w:hAnsi="Arial" w:cs="Arial"/>
          <w:sz w:val="20"/>
          <w:szCs w:val="20"/>
          <w:lang w:eastAsia="de-AT"/>
        </w:rPr>
        <w:t>Adresse: 1220 Wien, Sonnenalle 28</w:t>
      </w:r>
      <w:r>
        <w:rPr>
          <w:rFonts w:ascii="Arial" w:eastAsia="Times New Roman" w:hAnsi="Arial" w:cs="Arial"/>
          <w:sz w:val="20"/>
          <w:szCs w:val="20"/>
          <w:lang w:eastAsia="de-AT"/>
        </w:rPr>
        <w:br/>
        <w:t>Mit Öffis: U2 Endstation Seestadt Aspern, 400 Meter von Station über Sonnenallee Richtung Westen</w:t>
      </w:r>
    </w:p>
    <w:p w:rsidR="00A32817" w:rsidRPr="0064492C" w:rsidRDefault="00577799" w:rsidP="00561D0F">
      <w:pPr>
        <w:spacing w:before="100" w:beforeAutospacing="1" w:after="100" w:afterAutospacing="1" w:line="240" w:lineRule="auto"/>
        <w:rPr>
          <w:rFonts w:ascii="Arial" w:eastAsia="Times New Roman" w:hAnsi="Arial" w:cs="Arial"/>
          <w:sz w:val="20"/>
          <w:szCs w:val="20"/>
          <w:lang w:eastAsia="de-AT"/>
        </w:rPr>
      </w:pPr>
      <w:r>
        <w:rPr>
          <w:rFonts w:ascii="Arial" w:eastAsia="Times New Roman" w:hAnsi="Arial" w:cs="Arial"/>
          <w:noProof/>
          <w:sz w:val="20"/>
          <w:szCs w:val="20"/>
          <w:lang w:eastAsia="de-AT"/>
        </w:rPr>
        <w:drawing>
          <wp:inline distT="0" distB="0" distL="0" distR="0" wp14:anchorId="609AB311" wp14:editId="29D481EC">
            <wp:extent cx="5613400" cy="2747905"/>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 GreenFlexStudios 2015-09-01 GL MG_4044.JPG"/>
                    <pic:cNvPicPr/>
                  </pic:nvPicPr>
                  <pic:blipFill rotWithShape="1">
                    <a:blip r:embed="rId39" cstate="print">
                      <a:extLst>
                        <a:ext uri="{28A0092B-C50C-407E-A947-70E740481C1C}">
                          <a14:useLocalDpi xmlns:a14="http://schemas.microsoft.com/office/drawing/2010/main" val="0"/>
                        </a:ext>
                      </a:extLst>
                    </a:blip>
                    <a:srcRect t="7277" b="19294"/>
                    <a:stretch/>
                  </pic:blipFill>
                  <pic:spPr bwMode="auto">
                    <a:xfrm>
                      <a:off x="0" y="0"/>
                      <a:ext cx="5614638" cy="2748511"/>
                    </a:xfrm>
                    <a:prstGeom prst="rect">
                      <a:avLst/>
                    </a:prstGeom>
                    <a:ln>
                      <a:noFill/>
                    </a:ln>
                    <a:extLst>
                      <a:ext uri="{53640926-AAD7-44D8-BBD7-CCE9431645EC}">
                        <a14:shadowObscured xmlns:a14="http://schemas.microsoft.com/office/drawing/2010/main"/>
                      </a:ext>
                    </a:extLst>
                  </pic:spPr>
                </pic:pic>
              </a:graphicData>
            </a:graphic>
          </wp:inline>
        </w:drawing>
      </w:r>
    </w:p>
    <w:sectPr w:rsidR="00A32817" w:rsidRPr="0064492C" w:rsidSect="00146798">
      <w:headerReference w:type="default" r:id="rId4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333" w:rsidRDefault="003E3333" w:rsidP="005F79F9">
      <w:pPr>
        <w:spacing w:after="0" w:line="240" w:lineRule="auto"/>
      </w:pPr>
      <w:r>
        <w:separator/>
      </w:r>
    </w:p>
  </w:endnote>
  <w:endnote w:type="continuationSeparator" w:id="0">
    <w:p w:rsidR="003E3333" w:rsidRDefault="003E3333" w:rsidP="005F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333" w:rsidRDefault="003E3333" w:rsidP="005F79F9">
      <w:pPr>
        <w:spacing w:after="0" w:line="240" w:lineRule="auto"/>
      </w:pPr>
      <w:r>
        <w:separator/>
      </w:r>
    </w:p>
  </w:footnote>
  <w:footnote w:type="continuationSeparator" w:id="0">
    <w:p w:rsidR="003E3333" w:rsidRDefault="003E3333" w:rsidP="005F79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F9" w:rsidRDefault="005F79F9">
    <w:pPr>
      <w:pStyle w:val="Kopfzeile"/>
    </w:pPr>
    <w:r>
      <w:t xml:space="preserve">PM – PopUp </w:t>
    </w:r>
    <w:r w:rsidR="00985FCB">
      <w:t xml:space="preserve">Dorms - </w:t>
    </w:r>
    <w:r>
      <w:t xml:space="preserve">GreenFlexStudios – Kostengünstiges Passivhaus </w:t>
    </w:r>
    <w:r w:rsidR="00694EFA">
      <w:t>für</w:t>
    </w:r>
    <w:r>
      <w:t xml:space="preserve"> Studenten</w:t>
    </w:r>
    <w:r w:rsidR="00694EFA">
      <w:t xml:space="preserve"> in Rekordzeit</w:t>
    </w:r>
    <w:r>
      <w:t xml:space="preserve">            </w:t>
    </w:r>
    <w:r>
      <w:br/>
      <w:t xml:space="preserve">Wien/Schwanenstadt, am </w:t>
    </w:r>
    <w:r w:rsidR="00694EFA">
      <w:t>08</w:t>
    </w:r>
    <w:r>
      <w:t>.0</w:t>
    </w:r>
    <w:r w:rsidR="00694EFA">
      <w:t>9</w:t>
    </w:r>
    <w:r>
      <w:t xml:space="preserve">.2015                                                                                    </w:t>
    </w:r>
    <w:r w:rsidR="00985FCB">
      <w:t xml:space="preserve">     </w:t>
    </w:r>
    <w:r>
      <w:t xml:space="preserve">      Seite </w:t>
    </w:r>
    <w:r>
      <w:fldChar w:fldCharType="begin"/>
    </w:r>
    <w:r>
      <w:instrText>PAGE   \* MERGEFORMAT</w:instrText>
    </w:r>
    <w:r>
      <w:fldChar w:fldCharType="separate"/>
    </w:r>
    <w:r w:rsidR="003E3333" w:rsidRPr="003E3333">
      <w:rPr>
        <w:noProof/>
        <w:lang w:val="de-DE"/>
      </w:rPr>
      <w:t>1</w:t>
    </w:r>
    <w:r>
      <w:fldChar w:fldCharType="end"/>
    </w:r>
  </w:p>
  <w:p w:rsidR="005F79F9" w:rsidRDefault="005F79F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E5B20"/>
    <w:multiLevelType w:val="hybridMultilevel"/>
    <w:tmpl w:val="AAFABE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8466F1E"/>
    <w:multiLevelType w:val="multilevel"/>
    <w:tmpl w:val="4EF6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492"/>
    <w:rsid w:val="00030CF0"/>
    <w:rsid w:val="000867DB"/>
    <w:rsid w:val="000D216D"/>
    <w:rsid w:val="000E0CEE"/>
    <w:rsid w:val="001013D9"/>
    <w:rsid w:val="001106BC"/>
    <w:rsid w:val="001259E3"/>
    <w:rsid w:val="00146798"/>
    <w:rsid w:val="00171E6D"/>
    <w:rsid w:val="001C33D8"/>
    <w:rsid w:val="001E6F8E"/>
    <w:rsid w:val="0022441E"/>
    <w:rsid w:val="0023572B"/>
    <w:rsid w:val="00244231"/>
    <w:rsid w:val="00264BEF"/>
    <w:rsid w:val="002874E3"/>
    <w:rsid w:val="002B5B01"/>
    <w:rsid w:val="002C652A"/>
    <w:rsid w:val="002F002D"/>
    <w:rsid w:val="00303F69"/>
    <w:rsid w:val="003403A7"/>
    <w:rsid w:val="0035642C"/>
    <w:rsid w:val="00357107"/>
    <w:rsid w:val="003A3338"/>
    <w:rsid w:val="003B1492"/>
    <w:rsid w:val="003E3333"/>
    <w:rsid w:val="0040436A"/>
    <w:rsid w:val="004314E6"/>
    <w:rsid w:val="00456D90"/>
    <w:rsid w:val="00481CE3"/>
    <w:rsid w:val="00484D71"/>
    <w:rsid w:val="00501B42"/>
    <w:rsid w:val="00507125"/>
    <w:rsid w:val="00561D0F"/>
    <w:rsid w:val="00577799"/>
    <w:rsid w:val="00593BD2"/>
    <w:rsid w:val="005D4A51"/>
    <w:rsid w:val="005F6D80"/>
    <w:rsid w:val="005F79F9"/>
    <w:rsid w:val="006138C6"/>
    <w:rsid w:val="00634F8F"/>
    <w:rsid w:val="00640F8B"/>
    <w:rsid w:val="00642186"/>
    <w:rsid w:val="006441D9"/>
    <w:rsid w:val="0064492C"/>
    <w:rsid w:val="00694EFA"/>
    <w:rsid w:val="00697021"/>
    <w:rsid w:val="006D3A3E"/>
    <w:rsid w:val="006E093B"/>
    <w:rsid w:val="00730DBE"/>
    <w:rsid w:val="00756E2F"/>
    <w:rsid w:val="00777F01"/>
    <w:rsid w:val="007906AF"/>
    <w:rsid w:val="007A7B6A"/>
    <w:rsid w:val="007B5289"/>
    <w:rsid w:val="007B52EE"/>
    <w:rsid w:val="007B57DF"/>
    <w:rsid w:val="008779B3"/>
    <w:rsid w:val="008D052C"/>
    <w:rsid w:val="009004F8"/>
    <w:rsid w:val="00901895"/>
    <w:rsid w:val="009243BE"/>
    <w:rsid w:val="00943751"/>
    <w:rsid w:val="00955BB3"/>
    <w:rsid w:val="00961ADD"/>
    <w:rsid w:val="009669C1"/>
    <w:rsid w:val="00985FCB"/>
    <w:rsid w:val="009A5347"/>
    <w:rsid w:val="009B6F89"/>
    <w:rsid w:val="009C19FE"/>
    <w:rsid w:val="009D7B35"/>
    <w:rsid w:val="00A015E2"/>
    <w:rsid w:val="00A32817"/>
    <w:rsid w:val="00A37378"/>
    <w:rsid w:val="00A410B0"/>
    <w:rsid w:val="00A6046D"/>
    <w:rsid w:val="00A9209F"/>
    <w:rsid w:val="00AA23A0"/>
    <w:rsid w:val="00B23B9C"/>
    <w:rsid w:val="00B36356"/>
    <w:rsid w:val="00B64C57"/>
    <w:rsid w:val="00B7363D"/>
    <w:rsid w:val="00B84284"/>
    <w:rsid w:val="00BB17EE"/>
    <w:rsid w:val="00BB306C"/>
    <w:rsid w:val="00BE0766"/>
    <w:rsid w:val="00BF5BF8"/>
    <w:rsid w:val="00C9415D"/>
    <w:rsid w:val="00CB501F"/>
    <w:rsid w:val="00D1336D"/>
    <w:rsid w:val="00D65177"/>
    <w:rsid w:val="00D80821"/>
    <w:rsid w:val="00D8472E"/>
    <w:rsid w:val="00DD619E"/>
    <w:rsid w:val="00DE0C44"/>
    <w:rsid w:val="00E27684"/>
    <w:rsid w:val="00E55C89"/>
    <w:rsid w:val="00E73A62"/>
    <w:rsid w:val="00E7441A"/>
    <w:rsid w:val="00E7648A"/>
    <w:rsid w:val="00EB0980"/>
    <w:rsid w:val="00EB3F4C"/>
    <w:rsid w:val="00EC6CA1"/>
    <w:rsid w:val="00EF3E60"/>
    <w:rsid w:val="00F077AA"/>
    <w:rsid w:val="00F70E8B"/>
    <w:rsid w:val="00F71ABD"/>
    <w:rsid w:val="00FD68C8"/>
    <w:rsid w:val="00FE11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14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B149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D65177"/>
    <w:rPr>
      <w:color w:val="0000FF"/>
      <w:u w:val="single"/>
    </w:rPr>
  </w:style>
  <w:style w:type="paragraph" w:styleId="Sprechblasentext">
    <w:name w:val="Balloon Text"/>
    <w:basedOn w:val="Standard"/>
    <w:link w:val="SprechblasentextZchn"/>
    <w:uiPriority w:val="99"/>
    <w:semiHidden/>
    <w:unhideWhenUsed/>
    <w:rsid w:val="006449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492C"/>
    <w:rPr>
      <w:rFonts w:ascii="Tahoma" w:hAnsi="Tahoma" w:cs="Tahoma"/>
      <w:sz w:val="16"/>
      <w:szCs w:val="16"/>
    </w:rPr>
  </w:style>
  <w:style w:type="paragraph" w:styleId="Listenabsatz">
    <w:name w:val="List Paragraph"/>
    <w:basedOn w:val="Standard"/>
    <w:uiPriority w:val="34"/>
    <w:qFormat/>
    <w:rsid w:val="00A410B0"/>
    <w:pPr>
      <w:ind w:left="720"/>
      <w:contextualSpacing/>
    </w:pPr>
  </w:style>
  <w:style w:type="paragraph" w:styleId="HTMLVorformatiert">
    <w:name w:val="HTML Preformatted"/>
    <w:basedOn w:val="Standard"/>
    <w:link w:val="HTMLVorformatiertZchn"/>
    <w:uiPriority w:val="99"/>
    <w:unhideWhenUsed/>
    <w:rsid w:val="005F6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rsid w:val="005F6D80"/>
    <w:rPr>
      <w:rFonts w:ascii="Courier New" w:eastAsia="Times New Roman" w:hAnsi="Courier New" w:cs="Courier New"/>
      <w:sz w:val="20"/>
      <w:szCs w:val="20"/>
      <w:lang w:eastAsia="de-AT"/>
    </w:rPr>
  </w:style>
  <w:style w:type="paragraph" w:styleId="Kopfzeile">
    <w:name w:val="header"/>
    <w:basedOn w:val="Standard"/>
    <w:link w:val="KopfzeileZchn"/>
    <w:uiPriority w:val="99"/>
    <w:unhideWhenUsed/>
    <w:rsid w:val="005F79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79F9"/>
  </w:style>
  <w:style w:type="paragraph" w:styleId="Fuzeile">
    <w:name w:val="footer"/>
    <w:basedOn w:val="Standard"/>
    <w:link w:val="FuzeileZchn"/>
    <w:uiPriority w:val="99"/>
    <w:unhideWhenUsed/>
    <w:rsid w:val="005F79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79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14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B149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D65177"/>
    <w:rPr>
      <w:color w:val="0000FF"/>
      <w:u w:val="single"/>
    </w:rPr>
  </w:style>
  <w:style w:type="paragraph" w:styleId="Sprechblasentext">
    <w:name w:val="Balloon Text"/>
    <w:basedOn w:val="Standard"/>
    <w:link w:val="SprechblasentextZchn"/>
    <w:uiPriority w:val="99"/>
    <w:semiHidden/>
    <w:unhideWhenUsed/>
    <w:rsid w:val="006449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492C"/>
    <w:rPr>
      <w:rFonts w:ascii="Tahoma" w:hAnsi="Tahoma" w:cs="Tahoma"/>
      <w:sz w:val="16"/>
      <w:szCs w:val="16"/>
    </w:rPr>
  </w:style>
  <w:style w:type="paragraph" w:styleId="Listenabsatz">
    <w:name w:val="List Paragraph"/>
    <w:basedOn w:val="Standard"/>
    <w:uiPriority w:val="34"/>
    <w:qFormat/>
    <w:rsid w:val="00A410B0"/>
    <w:pPr>
      <w:ind w:left="720"/>
      <w:contextualSpacing/>
    </w:pPr>
  </w:style>
  <w:style w:type="paragraph" w:styleId="HTMLVorformatiert">
    <w:name w:val="HTML Preformatted"/>
    <w:basedOn w:val="Standard"/>
    <w:link w:val="HTMLVorformatiertZchn"/>
    <w:uiPriority w:val="99"/>
    <w:unhideWhenUsed/>
    <w:rsid w:val="005F6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rsid w:val="005F6D80"/>
    <w:rPr>
      <w:rFonts w:ascii="Courier New" w:eastAsia="Times New Roman" w:hAnsi="Courier New" w:cs="Courier New"/>
      <w:sz w:val="20"/>
      <w:szCs w:val="20"/>
      <w:lang w:eastAsia="de-AT"/>
    </w:rPr>
  </w:style>
  <w:style w:type="paragraph" w:styleId="Kopfzeile">
    <w:name w:val="header"/>
    <w:basedOn w:val="Standard"/>
    <w:link w:val="KopfzeileZchn"/>
    <w:uiPriority w:val="99"/>
    <w:unhideWhenUsed/>
    <w:rsid w:val="005F79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79F9"/>
  </w:style>
  <w:style w:type="paragraph" w:styleId="Fuzeile">
    <w:name w:val="footer"/>
    <w:basedOn w:val="Standard"/>
    <w:link w:val="FuzeileZchn"/>
    <w:uiPriority w:val="99"/>
    <w:unhideWhenUsed/>
    <w:rsid w:val="005F79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7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5506">
      <w:bodyDiv w:val="1"/>
      <w:marLeft w:val="0"/>
      <w:marRight w:val="0"/>
      <w:marTop w:val="0"/>
      <w:marBottom w:val="0"/>
      <w:divBdr>
        <w:top w:val="none" w:sz="0" w:space="0" w:color="auto"/>
        <w:left w:val="none" w:sz="0" w:space="0" w:color="auto"/>
        <w:bottom w:val="none" w:sz="0" w:space="0" w:color="auto"/>
        <w:right w:val="none" w:sz="0" w:space="0" w:color="auto"/>
      </w:divBdr>
    </w:div>
    <w:div w:id="688028521">
      <w:bodyDiv w:val="1"/>
      <w:marLeft w:val="0"/>
      <w:marRight w:val="0"/>
      <w:marTop w:val="0"/>
      <w:marBottom w:val="0"/>
      <w:divBdr>
        <w:top w:val="none" w:sz="0" w:space="0" w:color="auto"/>
        <w:left w:val="none" w:sz="0" w:space="0" w:color="auto"/>
        <w:bottom w:val="none" w:sz="0" w:space="0" w:color="auto"/>
        <w:right w:val="none" w:sz="0" w:space="0" w:color="auto"/>
      </w:divBdr>
    </w:div>
    <w:div w:id="95244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obermayr.at/de/home/" TargetMode="External"/><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youtube.com/watch?v=i82SQeHSJ9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2-architekten.at/" TargetMode="External"/><Relationship Id="rId33" Type="http://schemas.openxmlformats.org/officeDocument/2006/relationships/hyperlink" Target="http://passivhaus-austria.org/content/popupdorms-greenflexstudios-pressefotos" TargetMode="External"/><Relationship Id="rId38" Type="http://schemas.openxmlformats.org/officeDocument/2006/relationships/hyperlink" Target="mailto:g.lang@langconsulting.a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langconsulting.a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home4students.at/" TargetMode="External"/><Relationship Id="rId32" Type="http://schemas.openxmlformats.org/officeDocument/2006/relationships/hyperlink" Target="http://www.passivhausprojekte.de/" TargetMode="External"/><Relationship Id="rId37" Type="http://schemas.openxmlformats.org/officeDocument/2006/relationships/hyperlink" Target="http://housing.oead.at/de/unterkuenfte/detailansicht-de/details?view=application&amp;object_id=34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housing.oead.at/de/unterkuenfte/detailansicht-de/details?view=application&amp;object_id=341" TargetMode="External"/><Relationship Id="rId28" Type="http://schemas.openxmlformats.org/officeDocument/2006/relationships/hyperlink" Target="http://www.sundp.at/" TargetMode="External"/><Relationship Id="rId36" Type="http://schemas.openxmlformats.org/officeDocument/2006/relationships/hyperlink" Target="http://www.home4students.at/de/wohnen/studentenheime-wien/popup-dorms-seestadt-aspern/"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isove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wbv-gpa.at/" TargetMode="External"/><Relationship Id="rId27" Type="http://schemas.openxmlformats.org/officeDocument/2006/relationships/hyperlink" Target="http://www.gruenraum.eu/" TargetMode="External"/><Relationship Id="rId30" Type="http://schemas.openxmlformats.org/officeDocument/2006/relationships/hyperlink" Target="http://www.pichlerluft.at/" TargetMode="External"/><Relationship Id="rId35" Type="http://schemas.openxmlformats.org/officeDocument/2006/relationships/hyperlink" Target="http://www.passivhaus-austria.org/content/tage-des-passivhauses-201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1415</Words>
  <Characters>8920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Günter Lang</dc:creator>
  <cp:lastModifiedBy>Markus</cp:lastModifiedBy>
  <cp:revision>12</cp:revision>
  <cp:lastPrinted>2015-09-07T22:26:00Z</cp:lastPrinted>
  <dcterms:created xsi:type="dcterms:W3CDTF">2015-09-07T19:15:00Z</dcterms:created>
  <dcterms:modified xsi:type="dcterms:W3CDTF">2015-10-05T21:58:00Z</dcterms:modified>
</cp:coreProperties>
</file>